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0AAE1" w14:textId="2B94618B" w:rsidR="00E114D9" w:rsidRPr="00EF01F4" w:rsidRDefault="00E114D9" w:rsidP="0017177B">
      <w:pPr>
        <w:rPr>
          <w:rFonts w:asciiTheme="minorHAnsi" w:hAnsiTheme="minorHAnsi" w:cstheme="minorHAnsi"/>
          <w:b/>
          <w:szCs w:val="24"/>
        </w:rPr>
      </w:pPr>
      <w:bookmarkStart w:id="0" w:name="_Toc487548545"/>
    </w:p>
    <w:p w14:paraId="1F584139" w14:textId="77777777" w:rsidR="001D4F39" w:rsidRPr="00EF01F4" w:rsidRDefault="001D4F39" w:rsidP="00616098">
      <w:pPr>
        <w:jc w:val="center"/>
        <w:rPr>
          <w:rFonts w:asciiTheme="minorHAnsi" w:hAnsiTheme="minorHAnsi" w:cstheme="minorHAnsi"/>
          <w:b/>
          <w:szCs w:val="24"/>
        </w:rPr>
      </w:pPr>
    </w:p>
    <w:p w14:paraId="646C5EB5" w14:textId="77777777" w:rsidR="0017177B" w:rsidRPr="00EF01F4" w:rsidRDefault="0017177B" w:rsidP="00616098">
      <w:pPr>
        <w:jc w:val="center"/>
        <w:rPr>
          <w:rFonts w:asciiTheme="minorHAnsi" w:hAnsiTheme="minorHAnsi" w:cstheme="minorHAnsi"/>
          <w:szCs w:val="24"/>
        </w:rPr>
      </w:pPr>
    </w:p>
    <w:p w14:paraId="67343832" w14:textId="77777777" w:rsidR="0017177B" w:rsidRPr="00EF01F4" w:rsidRDefault="0017177B" w:rsidP="00616098">
      <w:pPr>
        <w:jc w:val="center"/>
        <w:rPr>
          <w:rFonts w:asciiTheme="minorHAnsi" w:hAnsiTheme="minorHAnsi" w:cstheme="minorHAnsi"/>
          <w:szCs w:val="24"/>
        </w:rPr>
      </w:pPr>
    </w:p>
    <w:p w14:paraId="710A811A" w14:textId="64AD237F" w:rsidR="00224C89" w:rsidRPr="00EF01F4" w:rsidRDefault="00126365" w:rsidP="00616098">
      <w:pPr>
        <w:jc w:val="center"/>
        <w:rPr>
          <w:rFonts w:asciiTheme="minorHAnsi" w:hAnsiTheme="minorHAnsi" w:cstheme="minorHAnsi"/>
          <w:b/>
          <w:bCs/>
          <w:sz w:val="28"/>
          <w:szCs w:val="28"/>
        </w:rPr>
      </w:pPr>
      <w:bookmarkStart w:id="1" w:name="_Hlk185246687"/>
      <w:r w:rsidRPr="00126365">
        <w:rPr>
          <w:rFonts w:asciiTheme="minorHAnsi" w:hAnsiTheme="minorHAnsi" w:cstheme="minorHAnsi"/>
          <w:b/>
          <w:bCs/>
          <w:sz w:val="28"/>
          <w:szCs w:val="28"/>
        </w:rPr>
        <w:t xml:space="preserve">MATAVIMO PRIEMONIŲ PATIKROS ŽYMENŲ IR PATIKROS SERTIFIKATŲ BLANKŲ GAMYBOS </w:t>
      </w:r>
      <w:r w:rsidR="00EF01F4" w:rsidRPr="00EF01F4">
        <w:rPr>
          <w:rFonts w:asciiTheme="minorHAnsi" w:hAnsiTheme="minorHAnsi" w:cstheme="minorHAnsi"/>
          <w:b/>
          <w:bCs/>
          <w:sz w:val="28"/>
          <w:szCs w:val="28"/>
        </w:rPr>
        <w:t xml:space="preserve">PASLAUGŲ </w:t>
      </w:r>
      <w:bookmarkEnd w:id="1"/>
      <w:r w:rsidR="00EF01F4" w:rsidRPr="00EF01F4">
        <w:rPr>
          <w:rFonts w:asciiTheme="minorHAnsi" w:hAnsiTheme="minorHAnsi" w:cstheme="minorHAnsi"/>
          <w:b/>
          <w:bCs/>
          <w:sz w:val="28"/>
          <w:szCs w:val="28"/>
        </w:rPr>
        <w:t>PIRKIMAS</w:t>
      </w:r>
    </w:p>
    <w:p w14:paraId="467262A4" w14:textId="77777777" w:rsidR="00EF01F4" w:rsidRPr="00EF01F4" w:rsidRDefault="00EF01F4" w:rsidP="00616098">
      <w:pPr>
        <w:jc w:val="center"/>
        <w:rPr>
          <w:rFonts w:asciiTheme="minorHAnsi" w:hAnsiTheme="minorHAnsi" w:cstheme="minorHAnsi"/>
          <w:b/>
          <w:bCs/>
          <w:szCs w:val="24"/>
        </w:rPr>
      </w:pPr>
    </w:p>
    <w:p w14:paraId="17CAE620" w14:textId="596E2190" w:rsidR="007F1638" w:rsidRPr="00FF2171" w:rsidRDefault="007F1638" w:rsidP="00616098">
      <w:pPr>
        <w:jc w:val="center"/>
        <w:rPr>
          <w:rFonts w:asciiTheme="minorHAnsi" w:hAnsiTheme="minorHAnsi" w:cstheme="minorHAnsi"/>
          <w:b/>
          <w:bCs/>
          <w:szCs w:val="24"/>
        </w:rPr>
      </w:pPr>
      <w:r w:rsidRPr="00FF2171">
        <w:rPr>
          <w:rFonts w:asciiTheme="minorHAnsi" w:hAnsiTheme="minorHAnsi" w:cstheme="minorHAnsi"/>
          <w:b/>
          <w:bCs/>
          <w:szCs w:val="24"/>
        </w:rPr>
        <w:t>TURINYS</w:t>
      </w:r>
    </w:p>
    <w:p w14:paraId="5DEB18DD" w14:textId="77777777" w:rsidR="007F1638" w:rsidRPr="00EF01F4" w:rsidRDefault="007F1638" w:rsidP="00616098">
      <w:pPr>
        <w:tabs>
          <w:tab w:val="left" w:pos="851"/>
        </w:tabs>
        <w:ind w:firstLine="567"/>
        <w:contextualSpacing/>
        <w:jc w:val="both"/>
        <w:rPr>
          <w:rFonts w:asciiTheme="minorHAnsi" w:hAnsiTheme="minorHAnsi" w:cstheme="minorHAnsi"/>
          <w:szCs w:val="24"/>
        </w:rPr>
      </w:pPr>
    </w:p>
    <w:p w14:paraId="1F25BBD1"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hAnsiTheme="minorHAnsi" w:cstheme="minorHAnsi"/>
          <w:szCs w:val="24"/>
          <w:lang w:val="en-US"/>
        </w:rPr>
        <w:t>BENDROS NUOSTATOS</w:t>
      </w:r>
    </w:p>
    <w:p w14:paraId="05A2F920"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hAnsiTheme="minorHAnsi" w:cstheme="minorHAnsi"/>
          <w:szCs w:val="24"/>
          <w:lang w:val="en-US"/>
        </w:rPr>
        <w:t>PIRKIMO OBJEKTAS</w:t>
      </w:r>
    </w:p>
    <w:p w14:paraId="583BFCF1"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hAnsiTheme="minorHAnsi" w:cstheme="minorHAnsi"/>
          <w:szCs w:val="24"/>
        </w:rPr>
        <w:t>KAINODARA</w:t>
      </w:r>
    </w:p>
    <w:p w14:paraId="10638BDC" w14:textId="77777777" w:rsidR="007F1638" w:rsidRPr="00EF01F4" w:rsidRDefault="007F1638" w:rsidP="00616098">
      <w:pPr>
        <w:pStyle w:val="ListParagraph"/>
        <w:numPr>
          <w:ilvl w:val="0"/>
          <w:numId w:val="32"/>
        </w:numPr>
        <w:spacing w:after="0" w:line="240" w:lineRule="auto"/>
        <w:ind w:left="993" w:hanging="993"/>
        <w:rPr>
          <w:rFonts w:asciiTheme="minorHAnsi" w:hAnsiTheme="minorHAnsi" w:cstheme="minorHAnsi"/>
          <w:szCs w:val="24"/>
        </w:rPr>
      </w:pPr>
      <w:r w:rsidRPr="00EF01F4">
        <w:rPr>
          <w:rFonts w:asciiTheme="minorHAnsi" w:hAnsiTheme="minorHAnsi" w:cstheme="minorHAnsi"/>
          <w:szCs w:val="24"/>
        </w:rPr>
        <w:t>SĄLYGOS, KURIOMIS DRAUDŽIAMAS IR RIBOJAMAS TIEKĖJŲ DALYVAVIMAS PIRKIME,  KVALIFIKACIJOS REIKALAVIMAI</w:t>
      </w:r>
    </w:p>
    <w:p w14:paraId="55F93663" w14:textId="336962D0" w:rsidR="007F1638" w:rsidRPr="00126365"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rPr>
      </w:pPr>
      <w:r w:rsidRPr="00EF01F4">
        <w:rPr>
          <w:rFonts w:asciiTheme="minorHAnsi" w:eastAsiaTheme="minorHAnsi" w:hAnsiTheme="minorHAnsi" w:cstheme="minorHAnsi"/>
          <w:szCs w:val="24"/>
        </w:rPr>
        <w:t>ŪKIO SUBJEKTŲ</w:t>
      </w:r>
      <w:r w:rsidR="0077755C" w:rsidRPr="00EF01F4">
        <w:rPr>
          <w:rFonts w:asciiTheme="minorHAnsi" w:eastAsiaTheme="minorHAnsi" w:hAnsiTheme="minorHAnsi" w:cstheme="minorHAnsi"/>
          <w:szCs w:val="24"/>
        </w:rPr>
        <w:t xml:space="preserve"> GRUPĖS</w:t>
      </w:r>
      <w:r w:rsidRPr="00EF01F4">
        <w:rPr>
          <w:rFonts w:asciiTheme="minorHAnsi" w:eastAsiaTheme="minorHAnsi" w:hAnsiTheme="minorHAnsi" w:cstheme="minorHAnsi"/>
          <w:szCs w:val="24"/>
        </w:rPr>
        <w:t xml:space="preserve"> DALYVAVIMAS PIRKIMO PROCEDŪROSE</w:t>
      </w:r>
    </w:p>
    <w:p w14:paraId="6E6E5DAB" w14:textId="1ADF3B03" w:rsidR="000E55AD" w:rsidRPr="00EF01F4" w:rsidRDefault="000E55AD"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eastAsiaTheme="minorHAnsi" w:hAnsiTheme="minorHAnsi" w:cstheme="minorHAnsi"/>
          <w:szCs w:val="24"/>
        </w:rPr>
        <w:t>SUBTIEKĖJŲ DALYVAVYMAS</w:t>
      </w:r>
      <w:r w:rsidR="003718B6" w:rsidRPr="00EF01F4">
        <w:rPr>
          <w:rFonts w:asciiTheme="minorHAnsi" w:eastAsiaTheme="minorHAnsi" w:hAnsiTheme="minorHAnsi" w:cstheme="minorHAnsi"/>
          <w:szCs w:val="24"/>
        </w:rPr>
        <w:t xml:space="preserve"> PIRKIMO PROCEDŪROSE</w:t>
      </w:r>
    </w:p>
    <w:p w14:paraId="54A84809" w14:textId="77777777" w:rsidR="007F1638" w:rsidRPr="00EF01F4" w:rsidRDefault="007F1638" w:rsidP="00616098">
      <w:pPr>
        <w:pStyle w:val="ListParagraph"/>
        <w:numPr>
          <w:ilvl w:val="0"/>
          <w:numId w:val="32"/>
        </w:numPr>
        <w:tabs>
          <w:tab w:val="left" w:pos="993"/>
          <w:tab w:val="left" w:pos="1134"/>
        </w:tabs>
        <w:spacing w:after="0" w:line="240" w:lineRule="auto"/>
        <w:ind w:left="0" w:firstLine="0"/>
        <w:jc w:val="both"/>
        <w:rPr>
          <w:rFonts w:asciiTheme="minorHAnsi" w:hAnsiTheme="minorHAnsi" w:cstheme="minorHAnsi"/>
          <w:szCs w:val="24"/>
        </w:rPr>
      </w:pPr>
      <w:r w:rsidRPr="00EF01F4">
        <w:rPr>
          <w:rFonts w:asciiTheme="minorHAnsi" w:hAnsiTheme="minorHAnsi" w:cstheme="minorHAnsi"/>
          <w:szCs w:val="24"/>
        </w:rPr>
        <w:t>PASIŪLYMŲ RENGIMAS, PATEIKIMAS, KEITIMAS</w:t>
      </w:r>
    </w:p>
    <w:p w14:paraId="56E05377"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hAnsiTheme="minorHAnsi" w:cstheme="minorHAnsi"/>
          <w:szCs w:val="24"/>
        </w:rPr>
        <w:t>PASIŪLYMŲ GALIOJIMO UŽTIKRINIMAS</w:t>
      </w:r>
    </w:p>
    <w:p w14:paraId="4FC928B1" w14:textId="205CFE68" w:rsidR="003718B6" w:rsidRPr="00EF01F4" w:rsidRDefault="003718B6" w:rsidP="00616098">
      <w:pPr>
        <w:pStyle w:val="ListParagraph"/>
        <w:numPr>
          <w:ilvl w:val="0"/>
          <w:numId w:val="32"/>
        </w:numPr>
        <w:tabs>
          <w:tab w:val="left" w:pos="993"/>
        </w:tabs>
        <w:spacing w:after="0" w:line="240" w:lineRule="auto"/>
        <w:ind w:left="0" w:firstLine="0"/>
        <w:jc w:val="both"/>
        <w:rPr>
          <w:rFonts w:asciiTheme="minorHAnsi" w:hAnsiTheme="minorHAnsi" w:cstheme="minorHAnsi"/>
          <w:szCs w:val="24"/>
          <w:lang w:val="en-US"/>
        </w:rPr>
      </w:pPr>
      <w:r w:rsidRPr="00EF01F4">
        <w:rPr>
          <w:rFonts w:asciiTheme="minorHAnsi" w:hAnsiTheme="minorHAnsi" w:cstheme="minorHAnsi"/>
          <w:szCs w:val="24"/>
        </w:rPr>
        <w:t>PSIŪLYMŲ ŠIFRAVIMAS</w:t>
      </w:r>
    </w:p>
    <w:p w14:paraId="76EEE008" w14:textId="77777777" w:rsidR="007F1638" w:rsidRPr="00EF01F4" w:rsidRDefault="007F1638" w:rsidP="00616098">
      <w:pPr>
        <w:pStyle w:val="ListParagraph"/>
        <w:numPr>
          <w:ilvl w:val="0"/>
          <w:numId w:val="32"/>
        </w:numPr>
        <w:tabs>
          <w:tab w:val="left" w:pos="993"/>
        </w:tabs>
        <w:spacing w:after="0" w:line="240" w:lineRule="auto"/>
        <w:ind w:left="0" w:firstLine="0"/>
        <w:jc w:val="both"/>
        <w:rPr>
          <w:rStyle w:val="Hyperlink"/>
          <w:rFonts w:asciiTheme="minorHAnsi" w:eastAsiaTheme="majorEastAsia" w:hAnsiTheme="minorHAnsi" w:cstheme="minorHAnsi"/>
          <w:bCs/>
          <w:color w:val="auto"/>
          <w:szCs w:val="24"/>
        </w:rPr>
      </w:pPr>
      <w:r w:rsidRPr="00EF01F4">
        <w:rPr>
          <w:rStyle w:val="Heading2Char1"/>
          <w:rFonts w:asciiTheme="minorHAnsi" w:hAnsiTheme="minorHAnsi" w:cstheme="minorHAnsi"/>
          <w:b w:val="0"/>
          <w:color w:val="auto"/>
          <w:sz w:val="24"/>
          <w:szCs w:val="24"/>
        </w:rPr>
        <w:t xml:space="preserve">PIRKIMO DOKUMENTŲ </w:t>
      </w:r>
      <w:r w:rsidRPr="00EF01F4">
        <w:rPr>
          <w:rFonts w:asciiTheme="minorHAnsi" w:hAnsiTheme="minorHAnsi" w:cstheme="minorHAnsi"/>
          <w:bCs/>
          <w:szCs w:val="24"/>
        </w:rPr>
        <w:t>PAAIŠKINIMAS</w:t>
      </w:r>
      <w:r w:rsidRPr="00EF01F4">
        <w:rPr>
          <w:rStyle w:val="Heading2Char1"/>
          <w:rFonts w:asciiTheme="minorHAnsi" w:hAnsiTheme="minorHAnsi" w:cstheme="minorHAnsi"/>
          <w:b w:val="0"/>
          <w:color w:val="auto"/>
          <w:sz w:val="24"/>
          <w:szCs w:val="24"/>
        </w:rPr>
        <w:t xml:space="preserve"> IR JŲ </w:t>
      </w:r>
      <w:r w:rsidRPr="00EF01F4">
        <w:rPr>
          <w:rFonts w:asciiTheme="minorHAnsi" w:hAnsiTheme="minorHAnsi" w:cstheme="minorHAnsi"/>
          <w:bCs/>
          <w:szCs w:val="24"/>
        </w:rPr>
        <w:t>PATIKSLINIMAS</w:t>
      </w:r>
    </w:p>
    <w:p w14:paraId="45159103"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bCs/>
          <w:szCs w:val="24"/>
        </w:rPr>
      </w:pPr>
      <w:r w:rsidRPr="00EF01F4">
        <w:rPr>
          <w:rFonts w:asciiTheme="minorHAnsi" w:hAnsiTheme="minorHAnsi" w:cstheme="minorHAnsi"/>
          <w:szCs w:val="24"/>
        </w:rPr>
        <w:t>SUSIPAŽINIMO SU PASIŪLYMAIS LAIKAS IR PROCEDŪRA</w:t>
      </w:r>
    </w:p>
    <w:p w14:paraId="6768EE8A" w14:textId="34FDBB68" w:rsidR="007F1638" w:rsidRPr="00EF01F4" w:rsidRDefault="007F1638" w:rsidP="00616098">
      <w:pPr>
        <w:pStyle w:val="ListParagraph"/>
        <w:numPr>
          <w:ilvl w:val="0"/>
          <w:numId w:val="32"/>
        </w:numPr>
        <w:tabs>
          <w:tab w:val="left" w:pos="993"/>
        </w:tabs>
        <w:spacing w:after="0" w:line="240" w:lineRule="auto"/>
        <w:ind w:left="993" w:hanging="993"/>
        <w:jc w:val="both"/>
        <w:rPr>
          <w:rFonts w:asciiTheme="minorHAnsi" w:hAnsiTheme="minorHAnsi" w:cstheme="minorHAnsi"/>
          <w:bCs/>
          <w:szCs w:val="24"/>
        </w:rPr>
      </w:pPr>
      <w:r w:rsidRPr="00EF01F4">
        <w:rPr>
          <w:rFonts w:asciiTheme="minorHAnsi" w:hAnsiTheme="minorHAnsi" w:cstheme="minorHAnsi"/>
          <w:szCs w:val="24"/>
        </w:rPr>
        <w:t xml:space="preserve">PASIŪLYMŲ NAGRINĖJIMAS, VERTINIMAS IR </w:t>
      </w:r>
      <w:r w:rsidRPr="00EF01F4">
        <w:rPr>
          <w:rFonts w:asciiTheme="minorHAnsi" w:hAnsiTheme="minorHAnsi" w:cstheme="minorHAnsi"/>
          <w:bCs/>
          <w:szCs w:val="24"/>
        </w:rPr>
        <w:t xml:space="preserve">PASIŪLYMŲ </w:t>
      </w:r>
      <w:r w:rsidRPr="00EF01F4">
        <w:rPr>
          <w:rFonts w:asciiTheme="minorHAnsi" w:hAnsiTheme="minorHAnsi" w:cstheme="minorHAnsi"/>
          <w:szCs w:val="24"/>
        </w:rPr>
        <w:t>ATMETIMO PRIEŽASTYS</w:t>
      </w:r>
    </w:p>
    <w:p w14:paraId="214DBF05" w14:textId="71B4CA80" w:rsidR="00FE426D" w:rsidRPr="00EF01F4" w:rsidRDefault="005B15DC" w:rsidP="00616098">
      <w:pPr>
        <w:pStyle w:val="ListParagraph"/>
        <w:numPr>
          <w:ilvl w:val="0"/>
          <w:numId w:val="32"/>
        </w:numPr>
        <w:tabs>
          <w:tab w:val="left" w:pos="993"/>
        </w:tabs>
        <w:spacing w:after="0" w:line="240" w:lineRule="auto"/>
        <w:ind w:left="993" w:hanging="993"/>
        <w:jc w:val="both"/>
        <w:rPr>
          <w:rFonts w:asciiTheme="minorHAnsi" w:hAnsiTheme="minorHAnsi" w:cstheme="minorHAnsi"/>
          <w:bCs/>
          <w:szCs w:val="24"/>
        </w:rPr>
      </w:pPr>
      <w:r w:rsidRPr="00EF01F4">
        <w:rPr>
          <w:rFonts w:asciiTheme="minorHAnsi" w:hAnsiTheme="minorHAnsi" w:cstheme="minorHAnsi"/>
          <w:szCs w:val="24"/>
        </w:rPr>
        <w:t>PASIŪLYMŲ EILĖ, LAIMĖTOJO NUSTATYMAS IR SUTARTIES SUDARYMAS</w:t>
      </w:r>
    </w:p>
    <w:p w14:paraId="3F9404CA" w14:textId="77777777" w:rsidR="007F1638" w:rsidRPr="00EF01F4" w:rsidRDefault="007F1638" w:rsidP="00616098">
      <w:pPr>
        <w:pStyle w:val="ListParagraph"/>
        <w:numPr>
          <w:ilvl w:val="0"/>
          <w:numId w:val="32"/>
        </w:numPr>
        <w:tabs>
          <w:tab w:val="left" w:pos="993"/>
        </w:tabs>
        <w:spacing w:after="0" w:line="240" w:lineRule="auto"/>
        <w:ind w:left="0" w:firstLine="0"/>
        <w:jc w:val="both"/>
        <w:rPr>
          <w:rFonts w:asciiTheme="minorHAnsi" w:hAnsiTheme="minorHAnsi" w:cstheme="minorHAnsi"/>
          <w:bCs/>
          <w:szCs w:val="24"/>
        </w:rPr>
      </w:pPr>
      <w:r w:rsidRPr="00EF01F4">
        <w:rPr>
          <w:rFonts w:asciiTheme="minorHAnsi" w:hAnsiTheme="minorHAnsi" w:cstheme="minorHAnsi"/>
          <w:szCs w:val="24"/>
        </w:rPr>
        <w:t>INFORMAVIMAS APIE PIRKIMO PROCEDŪROS REZULTATUS</w:t>
      </w:r>
    </w:p>
    <w:p w14:paraId="2C889F5D" w14:textId="25F3CA7C" w:rsidR="007F1638" w:rsidRPr="00EF01F4" w:rsidRDefault="002371F3" w:rsidP="00616098">
      <w:pPr>
        <w:pStyle w:val="ListParagraph"/>
        <w:numPr>
          <w:ilvl w:val="0"/>
          <w:numId w:val="32"/>
        </w:numPr>
        <w:tabs>
          <w:tab w:val="left" w:pos="993"/>
        </w:tabs>
        <w:spacing w:after="0" w:line="240" w:lineRule="auto"/>
        <w:ind w:left="0" w:firstLine="0"/>
        <w:jc w:val="both"/>
        <w:rPr>
          <w:rStyle w:val="Hyperlink"/>
          <w:rFonts w:asciiTheme="minorHAnsi" w:eastAsiaTheme="majorEastAsia" w:hAnsiTheme="minorHAnsi" w:cstheme="minorHAnsi"/>
          <w:color w:val="auto"/>
          <w:szCs w:val="24"/>
          <w:u w:val="none"/>
          <w:lang w:val="en-US"/>
        </w:rPr>
      </w:pPr>
      <w:hyperlink w:anchor="_Toc60525492" w:history="1">
        <w:r w:rsidRPr="00EF01F4">
          <w:rPr>
            <w:rStyle w:val="Hyperlink"/>
            <w:rFonts w:asciiTheme="minorHAnsi" w:eastAsiaTheme="majorEastAsia" w:hAnsiTheme="minorHAnsi" w:cstheme="minorHAnsi"/>
            <w:noProof/>
            <w:color w:val="auto"/>
            <w:szCs w:val="24"/>
            <w:u w:val="none"/>
          </w:rPr>
          <w:t>GINČŲ NAGRINĖJIMO</w:t>
        </w:r>
        <w:r w:rsidR="007F1638" w:rsidRPr="00EF01F4">
          <w:rPr>
            <w:rStyle w:val="Hyperlink"/>
            <w:rFonts w:asciiTheme="minorHAnsi" w:eastAsiaTheme="majorEastAsia" w:hAnsiTheme="minorHAnsi" w:cstheme="minorHAnsi"/>
            <w:noProof/>
            <w:color w:val="auto"/>
            <w:szCs w:val="24"/>
            <w:u w:val="none"/>
          </w:rPr>
          <w:t xml:space="preserve"> TVARKA</w:t>
        </w:r>
      </w:hyperlink>
    </w:p>
    <w:p w14:paraId="5ED73BEA" w14:textId="73910148" w:rsidR="007F1638" w:rsidRPr="00EF01F4" w:rsidRDefault="00AC32B4" w:rsidP="00616098">
      <w:pPr>
        <w:tabs>
          <w:tab w:val="left" w:pos="7036"/>
        </w:tabs>
        <w:jc w:val="both"/>
        <w:rPr>
          <w:rFonts w:asciiTheme="minorHAnsi" w:hAnsiTheme="minorHAnsi" w:cstheme="minorHAnsi"/>
          <w:szCs w:val="24"/>
        </w:rPr>
      </w:pPr>
      <w:r w:rsidRPr="00EF01F4">
        <w:rPr>
          <w:rFonts w:asciiTheme="minorHAnsi" w:hAnsiTheme="minorHAnsi" w:cstheme="minorHAnsi"/>
          <w:szCs w:val="24"/>
        </w:rPr>
        <w:t>14.            PRIEDAI</w:t>
      </w:r>
    </w:p>
    <w:p w14:paraId="02226491" w14:textId="77777777" w:rsidR="001D4F39" w:rsidRPr="00EF01F4" w:rsidRDefault="001D4F39" w:rsidP="00616098">
      <w:pPr>
        <w:tabs>
          <w:tab w:val="left" w:pos="7036"/>
        </w:tabs>
        <w:jc w:val="both"/>
        <w:rPr>
          <w:rFonts w:asciiTheme="minorHAnsi" w:hAnsiTheme="minorHAnsi" w:cstheme="minorHAnsi"/>
          <w:szCs w:val="24"/>
        </w:rPr>
      </w:pPr>
    </w:p>
    <w:p w14:paraId="7C78B902" w14:textId="77777777" w:rsidR="007F1638" w:rsidRPr="00EF01F4" w:rsidRDefault="007F1638" w:rsidP="00616098">
      <w:pPr>
        <w:tabs>
          <w:tab w:val="left" w:pos="7036"/>
        </w:tabs>
        <w:jc w:val="both"/>
        <w:rPr>
          <w:rFonts w:asciiTheme="minorHAnsi" w:hAnsiTheme="minorHAnsi" w:cstheme="minorHAnsi"/>
          <w:szCs w:val="24"/>
        </w:rPr>
      </w:pPr>
    </w:p>
    <w:p w14:paraId="7BD23A2B" w14:textId="77777777" w:rsidR="007F1638" w:rsidRPr="00EF01F4" w:rsidRDefault="007F1638" w:rsidP="00616098">
      <w:pPr>
        <w:jc w:val="center"/>
        <w:rPr>
          <w:rFonts w:asciiTheme="minorHAnsi" w:hAnsiTheme="minorHAnsi" w:cstheme="minorHAnsi"/>
          <w:b/>
          <w:iCs/>
          <w:szCs w:val="24"/>
        </w:rPr>
      </w:pPr>
    </w:p>
    <w:p w14:paraId="4B0E7330" w14:textId="77777777" w:rsidR="007F1638" w:rsidRPr="00EF01F4" w:rsidRDefault="007F1638" w:rsidP="00616098">
      <w:pPr>
        <w:rPr>
          <w:rFonts w:asciiTheme="minorHAnsi" w:hAnsiTheme="minorHAnsi" w:cstheme="minorHAnsi"/>
          <w:szCs w:val="24"/>
        </w:rPr>
      </w:pPr>
      <w:r w:rsidRPr="00EF01F4">
        <w:rPr>
          <w:rFonts w:asciiTheme="minorHAnsi" w:hAnsiTheme="minorHAnsi" w:cstheme="minorHAnsi"/>
          <w:szCs w:val="24"/>
        </w:rPr>
        <w:br w:type="page"/>
      </w:r>
    </w:p>
    <w:p w14:paraId="0465E41D" w14:textId="77777777" w:rsidR="007F1638" w:rsidRPr="00EF01F4" w:rsidRDefault="007F1638" w:rsidP="00616098">
      <w:pPr>
        <w:pStyle w:val="ListParagraph"/>
        <w:numPr>
          <w:ilvl w:val="0"/>
          <w:numId w:val="3"/>
        </w:numPr>
        <w:spacing w:after="0" w:line="240" w:lineRule="auto"/>
        <w:jc w:val="center"/>
        <w:rPr>
          <w:rFonts w:asciiTheme="minorHAnsi" w:hAnsiTheme="minorHAnsi" w:cstheme="minorHAnsi"/>
          <w:b/>
          <w:bCs/>
          <w:szCs w:val="24"/>
        </w:rPr>
      </w:pPr>
      <w:bookmarkStart w:id="2" w:name="_Toc489448415"/>
      <w:r w:rsidRPr="00EF01F4">
        <w:rPr>
          <w:rFonts w:asciiTheme="minorHAnsi" w:hAnsiTheme="minorHAnsi" w:cstheme="minorHAnsi"/>
          <w:b/>
          <w:bCs/>
          <w:szCs w:val="24"/>
        </w:rPr>
        <w:lastRenderedPageBreak/>
        <w:t>BENDROSIOS NUOSTATOS</w:t>
      </w:r>
      <w:bookmarkEnd w:id="2"/>
    </w:p>
    <w:p w14:paraId="53ECE0AF" w14:textId="77777777" w:rsidR="00C41707" w:rsidRPr="00EF01F4" w:rsidRDefault="00C41707" w:rsidP="00616098">
      <w:pPr>
        <w:pStyle w:val="ListParagraph"/>
        <w:spacing w:after="0" w:line="240" w:lineRule="auto"/>
        <w:ind w:left="540"/>
        <w:rPr>
          <w:rFonts w:asciiTheme="minorHAnsi" w:hAnsiTheme="minorHAnsi" w:cstheme="minorHAnsi"/>
          <w:b/>
          <w:bCs/>
          <w:szCs w:val="24"/>
        </w:rPr>
      </w:pPr>
    </w:p>
    <w:p w14:paraId="1AA153B6" w14:textId="744968AC" w:rsidR="003C038A" w:rsidRPr="003C038A" w:rsidRDefault="00E139D5" w:rsidP="003C038A">
      <w:pPr>
        <w:pStyle w:val="ListParagraph"/>
        <w:numPr>
          <w:ilvl w:val="1"/>
          <w:numId w:val="35"/>
        </w:numPr>
        <w:tabs>
          <w:tab w:val="left" w:pos="993"/>
        </w:tabs>
        <w:spacing w:after="0" w:line="20" w:lineRule="atLeast"/>
        <w:ind w:left="0" w:firstLine="567"/>
        <w:jc w:val="both"/>
        <w:rPr>
          <w:rFonts w:asciiTheme="minorHAnsi" w:hAnsiTheme="minorHAnsi" w:cstheme="minorHAnsi"/>
          <w:color w:val="000000" w:themeColor="text1"/>
        </w:rPr>
      </w:pPr>
      <w:r w:rsidRPr="00EF01F4">
        <w:rPr>
          <w:rFonts w:asciiTheme="minorHAnsi" w:hAnsiTheme="minorHAnsi" w:cstheme="minorHAnsi"/>
        </w:rPr>
        <w:t>Viešoji įstaiga CPO LT (toliau – CPO LT arba perkančioji organizacija) vykdo viešąjį pirkimą atviro konkurso</w:t>
      </w:r>
      <w:r w:rsidR="00635C39">
        <w:rPr>
          <w:rFonts w:asciiTheme="minorHAnsi" w:hAnsiTheme="minorHAnsi" w:cstheme="minorHAnsi"/>
        </w:rPr>
        <w:t xml:space="preserve"> (supaprastinto)</w:t>
      </w:r>
      <w:r w:rsidRPr="00EF01F4">
        <w:rPr>
          <w:rFonts w:asciiTheme="minorHAnsi" w:hAnsiTheme="minorHAnsi" w:cstheme="minorHAnsi"/>
        </w:rPr>
        <w:t xml:space="preserve"> būdu (toliau – pirkimas).</w:t>
      </w:r>
      <w:r w:rsidRPr="00EF01F4">
        <w:rPr>
          <w:rFonts w:asciiTheme="minorHAnsi" w:hAnsiTheme="minorHAnsi" w:cstheme="minorHAnsi"/>
          <w:szCs w:val="24"/>
        </w:rPr>
        <w:t xml:space="preserve"> </w:t>
      </w:r>
      <w:r w:rsidRPr="00EF01F4">
        <w:rPr>
          <w:rFonts w:asciiTheme="minorHAnsi" w:hAnsiTheme="minorHAnsi" w:cstheme="minorHAnsi"/>
        </w:rPr>
        <w:t>CPO LT kontaktinis asmuo – Strateginių pirkimų 2-osios grupės pirkimų vadovė</w:t>
      </w:r>
      <w:r w:rsidR="00126365">
        <w:rPr>
          <w:rFonts w:asciiTheme="minorHAnsi" w:hAnsiTheme="minorHAnsi" w:cstheme="minorHAnsi"/>
        </w:rPr>
        <w:t xml:space="preserve"> Vilmantė Nausėdaitė</w:t>
      </w:r>
      <w:r w:rsidRPr="00EF01F4">
        <w:rPr>
          <w:rFonts w:asciiTheme="minorHAnsi" w:hAnsiTheme="minorHAnsi" w:cstheme="minorHAnsi"/>
        </w:rPr>
        <w:t>, tel. +370 6</w:t>
      </w:r>
      <w:r w:rsidR="00126365">
        <w:rPr>
          <w:rFonts w:asciiTheme="minorHAnsi" w:hAnsiTheme="minorHAnsi" w:cstheme="minorHAnsi"/>
        </w:rPr>
        <w:t>67 56370</w:t>
      </w:r>
      <w:r w:rsidRPr="00EF01F4">
        <w:rPr>
          <w:rFonts w:asciiTheme="minorHAnsi" w:hAnsiTheme="minorHAnsi" w:cstheme="minorHAnsi"/>
        </w:rPr>
        <w:t xml:space="preserve">, el. p. </w:t>
      </w:r>
      <w:proofErr w:type="spellStart"/>
      <w:r w:rsidR="00126365" w:rsidRPr="003C038A">
        <w:rPr>
          <w:rFonts w:asciiTheme="minorHAnsi" w:hAnsiTheme="minorHAnsi" w:cstheme="minorHAnsi"/>
          <w:color w:val="000000" w:themeColor="text1"/>
        </w:rPr>
        <w:t>vilmante.nausedaite@cpo.lt</w:t>
      </w:r>
      <w:proofErr w:type="spellEnd"/>
      <w:r w:rsidR="000D4337" w:rsidRPr="003C038A">
        <w:rPr>
          <w:rFonts w:asciiTheme="minorHAnsi" w:hAnsiTheme="minorHAnsi" w:cstheme="minorHAnsi"/>
          <w:color w:val="000000" w:themeColor="text1"/>
        </w:rPr>
        <w:t xml:space="preserve">. </w:t>
      </w:r>
      <w:r w:rsidR="003C038A" w:rsidRPr="003C038A">
        <w:rPr>
          <w:rFonts w:asciiTheme="minorHAnsi" w:hAnsiTheme="minorHAnsi" w:cstheme="minorHAnsi"/>
          <w:color w:val="000000" w:themeColor="text1"/>
        </w:rPr>
        <w:t xml:space="preserve">     </w:t>
      </w:r>
    </w:p>
    <w:p w14:paraId="54551EB9" w14:textId="2E28CB20" w:rsidR="00F777BC" w:rsidRPr="00C861A6" w:rsidRDefault="003C038A" w:rsidP="008257BB">
      <w:pPr>
        <w:pStyle w:val="ListParagraph"/>
        <w:numPr>
          <w:ilvl w:val="1"/>
          <w:numId w:val="35"/>
        </w:numPr>
        <w:tabs>
          <w:tab w:val="left" w:pos="993"/>
        </w:tabs>
        <w:spacing w:after="0" w:line="20" w:lineRule="atLeast"/>
        <w:ind w:left="0" w:firstLine="567"/>
        <w:jc w:val="both"/>
        <w:rPr>
          <w:rFonts w:asciiTheme="minorHAnsi" w:hAnsiTheme="minorHAnsi" w:cstheme="minorHAnsi"/>
          <w:color w:val="000000" w:themeColor="text1"/>
        </w:rPr>
      </w:pPr>
      <w:r w:rsidRPr="003C038A">
        <w:rPr>
          <w:rFonts w:asciiTheme="minorHAnsi" w:hAnsiTheme="minorHAnsi" w:cstheme="minorHAnsi"/>
          <w:color w:val="000000" w:themeColor="text1"/>
        </w:rPr>
        <w:t xml:space="preserve">CPO LT </w:t>
      </w:r>
      <w:r w:rsidRPr="00C861A6">
        <w:rPr>
          <w:rFonts w:asciiTheme="minorHAnsi" w:hAnsiTheme="minorHAnsi" w:cstheme="minorHAnsi"/>
          <w:color w:val="000000" w:themeColor="text1"/>
        </w:rPr>
        <w:t xml:space="preserve">pirkimą atlieka kitai perkančiajai organizacijai </w:t>
      </w:r>
      <w:bookmarkStart w:id="3" w:name="_Hlk185246136"/>
      <w:r w:rsidRPr="00C861A6">
        <w:rPr>
          <w:rFonts w:asciiTheme="minorHAnsi" w:hAnsiTheme="minorHAnsi" w:cstheme="minorHAnsi"/>
          <w:color w:val="000000" w:themeColor="text1"/>
        </w:rPr>
        <w:t>Lietuvos metrologijos inspekcijai (juridinio asmens kodas 193295631).</w:t>
      </w:r>
      <w:bookmarkEnd w:id="3"/>
      <w:r w:rsidRPr="00C861A6">
        <w:rPr>
          <w:rFonts w:asciiTheme="minorHAnsi" w:hAnsiTheme="minorHAnsi" w:cstheme="minorHAnsi"/>
          <w:color w:val="000000" w:themeColor="text1"/>
        </w:rPr>
        <w:t xml:space="preserve"> Pirkimą CPO LT Paskirtųjų įstaigų vardu (Paskirtųjų įstaigų sąrašas pateiktas Pirkimo </w:t>
      </w:r>
      <w:r w:rsidR="0099791F" w:rsidRPr="00C861A6">
        <w:rPr>
          <w:rFonts w:asciiTheme="minorHAnsi" w:hAnsiTheme="minorHAnsi" w:cstheme="minorHAnsi"/>
          <w:color w:val="000000" w:themeColor="text1"/>
        </w:rPr>
        <w:t xml:space="preserve">sąlygų </w:t>
      </w:r>
      <w:r w:rsidRPr="00C861A6">
        <w:rPr>
          <w:rFonts w:asciiTheme="minorHAnsi" w:hAnsiTheme="minorHAnsi" w:cstheme="minorHAnsi"/>
          <w:color w:val="000000" w:themeColor="text1"/>
        </w:rPr>
        <w:t xml:space="preserve">6 priede „Paskirtųjų įstaigų sąrašas“), įgaliojo atlikti Lietuvos metrologijos inspekcija. Vadovaujantis pirkimo </w:t>
      </w:r>
      <w:r w:rsidR="0099791F" w:rsidRPr="00C861A6">
        <w:rPr>
          <w:rFonts w:asciiTheme="minorHAnsi" w:hAnsiTheme="minorHAnsi" w:cstheme="minorHAnsi"/>
          <w:color w:val="000000" w:themeColor="text1"/>
        </w:rPr>
        <w:t xml:space="preserve">sąlygų </w:t>
      </w:r>
      <w:r w:rsidRPr="00C861A6">
        <w:rPr>
          <w:rFonts w:asciiTheme="minorHAnsi" w:hAnsiTheme="minorHAnsi" w:cstheme="minorHAnsi"/>
          <w:color w:val="000000" w:themeColor="text1"/>
        </w:rPr>
        <w:t xml:space="preserve">1 priedo „Techninė specifikacija“ 3 p. kiekviena paskirtoji įstaiga (perkančioji organizacija) pagal pirkimo sutartį užsakymus teiks per Lietuvos metrologijos inspekciją ir tik gavus Lietuvos metrologijos inspekcijos raštišką sutikimą. Tais </w:t>
      </w:r>
      <w:r w:rsidR="00162612" w:rsidRPr="00C861A6">
        <w:rPr>
          <w:rFonts w:asciiTheme="minorHAnsi" w:hAnsiTheme="minorHAnsi" w:cstheme="minorHAnsi"/>
          <w:color w:val="000000" w:themeColor="text1"/>
        </w:rPr>
        <w:t xml:space="preserve">atvejais, kai CPO LT atlieka pirkimą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r w:rsidR="0099791F" w:rsidRPr="00C861A6">
        <w:rPr>
          <w:rFonts w:asciiTheme="minorHAnsi" w:hAnsiTheme="minorHAnsi" w:cstheme="minorHAnsi"/>
          <w:color w:val="000000" w:themeColor="text1"/>
        </w:rPr>
        <w:t>Pirkimo s</w:t>
      </w:r>
      <w:r w:rsidR="00162612" w:rsidRPr="00C861A6">
        <w:rPr>
          <w:rFonts w:asciiTheme="minorHAnsi" w:hAnsiTheme="minorHAnsi" w:cstheme="minorHAnsi"/>
          <w:color w:val="000000" w:themeColor="text1"/>
        </w:rPr>
        <w:t xml:space="preserve">utartį </w:t>
      </w:r>
      <w:r w:rsidRPr="00C861A6">
        <w:rPr>
          <w:rFonts w:asciiTheme="minorHAnsi" w:hAnsiTheme="minorHAnsi" w:cstheme="minorHAnsi"/>
          <w:color w:val="000000" w:themeColor="text1"/>
        </w:rPr>
        <w:t>sudarys</w:t>
      </w:r>
      <w:r w:rsidR="00162612" w:rsidRPr="00C861A6">
        <w:rPr>
          <w:rFonts w:asciiTheme="minorHAnsi" w:hAnsiTheme="minorHAnsi" w:cstheme="minorHAnsi"/>
          <w:color w:val="000000" w:themeColor="text1"/>
        </w:rPr>
        <w:t xml:space="preserve"> </w:t>
      </w:r>
      <w:r w:rsidR="00126365" w:rsidRPr="00C861A6">
        <w:rPr>
          <w:rFonts w:asciiTheme="minorHAnsi" w:hAnsiTheme="minorHAnsi" w:cstheme="minorHAnsi"/>
          <w:color w:val="000000" w:themeColor="text1"/>
        </w:rPr>
        <w:t xml:space="preserve">Lietuvos metrologijos inspekcija </w:t>
      </w:r>
      <w:r w:rsidR="00F52429" w:rsidRPr="00C861A6">
        <w:rPr>
          <w:rFonts w:asciiTheme="minorHAnsi" w:hAnsiTheme="minorHAnsi" w:cstheme="minorHAnsi"/>
          <w:color w:val="000000" w:themeColor="text1"/>
        </w:rPr>
        <w:t>(juridinio asmens</w:t>
      </w:r>
      <w:r w:rsidR="00126365" w:rsidRPr="00C861A6">
        <w:rPr>
          <w:rFonts w:asciiTheme="minorHAnsi" w:hAnsiTheme="minorHAnsi" w:cstheme="minorHAnsi"/>
          <w:color w:val="000000" w:themeColor="text1"/>
        </w:rPr>
        <w:t xml:space="preserve"> kodas 193295631).</w:t>
      </w:r>
      <w:r w:rsidR="00F52429" w:rsidRPr="00C861A6">
        <w:rPr>
          <w:rFonts w:asciiTheme="minorHAnsi" w:hAnsiTheme="minorHAnsi" w:cstheme="minorHAnsi"/>
          <w:color w:val="000000" w:themeColor="text1"/>
          <w:szCs w:val="20"/>
        </w:rPr>
        <w:t xml:space="preserve"> </w:t>
      </w:r>
      <w:r w:rsidRPr="00C861A6">
        <w:rPr>
          <w:rFonts w:asciiTheme="minorHAnsi" w:hAnsiTheme="minorHAnsi" w:cstheme="minorHAnsi"/>
          <w:color w:val="000000" w:themeColor="text1"/>
          <w:szCs w:val="20"/>
        </w:rPr>
        <w:t xml:space="preserve">  </w:t>
      </w:r>
    </w:p>
    <w:p w14:paraId="3AA4062E" w14:textId="3E83AFBE" w:rsidR="00570FF6" w:rsidRPr="00EF01F4" w:rsidRDefault="00126365" w:rsidP="008257BB">
      <w:pPr>
        <w:pStyle w:val="ListParagraph"/>
        <w:numPr>
          <w:ilvl w:val="1"/>
          <w:numId w:val="35"/>
        </w:numPr>
        <w:tabs>
          <w:tab w:val="left" w:pos="993"/>
        </w:tabs>
        <w:spacing w:after="0" w:line="20" w:lineRule="atLeast"/>
        <w:ind w:left="0" w:firstLine="567"/>
        <w:jc w:val="both"/>
        <w:rPr>
          <w:rFonts w:asciiTheme="minorHAnsi" w:hAnsiTheme="minorHAnsi" w:cstheme="minorHAnsi"/>
        </w:rPr>
      </w:pPr>
      <w:r w:rsidRPr="00126365">
        <w:rPr>
          <w:rFonts w:asciiTheme="minorHAnsi" w:hAnsiTheme="minorHAnsi" w:cstheme="minorHAnsi"/>
        </w:rPr>
        <w:t>Lietuvos metrologijos inspekcija (</w:t>
      </w:r>
      <w:r w:rsidR="003C038A">
        <w:rPr>
          <w:rFonts w:asciiTheme="minorHAnsi" w:hAnsiTheme="minorHAnsi" w:cstheme="minorHAnsi"/>
        </w:rPr>
        <w:t>juridinio asmens</w:t>
      </w:r>
      <w:r w:rsidRPr="00126365">
        <w:rPr>
          <w:rFonts w:asciiTheme="minorHAnsi" w:hAnsiTheme="minorHAnsi" w:cstheme="minorHAnsi"/>
        </w:rPr>
        <w:t xml:space="preserve"> kodas 193295631)</w:t>
      </w:r>
      <w:r>
        <w:rPr>
          <w:rFonts w:asciiTheme="minorHAnsi" w:hAnsiTheme="minorHAnsi" w:cstheme="minorHAnsi"/>
        </w:rPr>
        <w:t xml:space="preserve"> </w:t>
      </w:r>
      <w:r w:rsidR="00AD6DAF" w:rsidRPr="00EF01F4">
        <w:rPr>
          <w:rFonts w:asciiTheme="minorHAnsi" w:hAnsiTheme="minorHAnsi" w:cstheme="minorHAnsi"/>
        </w:rPr>
        <w:t>nėra pridėtinės vertės mokesčio (toliau – PVM) mokėtoja.</w:t>
      </w:r>
    </w:p>
    <w:p w14:paraId="1D61874E" w14:textId="77777777" w:rsidR="00097108" w:rsidRPr="001E77FA" w:rsidRDefault="007F1638" w:rsidP="008257BB">
      <w:pPr>
        <w:pStyle w:val="ListParagraph"/>
        <w:numPr>
          <w:ilvl w:val="1"/>
          <w:numId w:val="35"/>
        </w:numPr>
        <w:tabs>
          <w:tab w:val="left" w:pos="993"/>
        </w:tabs>
        <w:spacing w:after="0" w:line="20" w:lineRule="atLeast"/>
        <w:ind w:left="0" w:firstLine="567"/>
        <w:jc w:val="both"/>
        <w:rPr>
          <w:rFonts w:asciiTheme="minorHAnsi" w:hAnsiTheme="minorHAnsi" w:cstheme="minorHAnsi"/>
        </w:rPr>
      </w:pPr>
      <w:r w:rsidRPr="00EF01F4">
        <w:rPr>
          <w:rFonts w:asciiTheme="minorHAnsi" w:hAnsiTheme="minorHAnsi" w:cstheme="minorHAnsi"/>
          <w:szCs w:val="24"/>
        </w:rPr>
        <w:t>Pirkimas vykdomas vadovaujantis Lietuvos Respublikos viešųjų pirkimų, atliekamų gynybos ir saugumo srityje, įstatymu (toliau</w:t>
      </w:r>
      <w:r w:rsidR="001D4F39" w:rsidRPr="00EF01F4">
        <w:rPr>
          <w:rFonts w:asciiTheme="minorHAnsi" w:hAnsiTheme="minorHAnsi" w:cstheme="minorHAnsi"/>
          <w:szCs w:val="24"/>
        </w:rPr>
        <w:t xml:space="preserve"> </w:t>
      </w:r>
      <w:r w:rsidRPr="00EF01F4">
        <w:rPr>
          <w:rFonts w:asciiTheme="minorHAnsi" w:hAnsiTheme="minorHAnsi" w:cstheme="minorHAnsi"/>
          <w:szCs w:val="24"/>
        </w:rPr>
        <w:t>–</w:t>
      </w:r>
      <w:r w:rsidR="001D4F39" w:rsidRPr="00EF01F4">
        <w:rPr>
          <w:rFonts w:asciiTheme="minorHAnsi" w:hAnsiTheme="minorHAnsi" w:cstheme="minorHAnsi"/>
          <w:szCs w:val="24"/>
        </w:rPr>
        <w:t xml:space="preserve"> </w:t>
      </w:r>
      <w:r w:rsidRPr="00EF01F4">
        <w:rPr>
          <w:rFonts w:asciiTheme="minorHAnsi" w:hAnsiTheme="minorHAnsi" w:cstheme="minorHAnsi"/>
          <w:szCs w:val="24"/>
        </w:rPr>
        <w:t xml:space="preserve">Įstatymas), Lietuvos Respublikos viešųjų pirkimų įstatymu, </w:t>
      </w:r>
      <w:r w:rsidR="00E114D9" w:rsidRPr="00EF01F4">
        <w:rPr>
          <w:rFonts w:asciiTheme="minorHAnsi" w:eastAsiaTheme="minorEastAsia" w:hAnsiTheme="minorHAnsi" w:cstheme="minorHAnsi"/>
          <w:szCs w:val="24"/>
        </w:rPr>
        <w:t xml:space="preserve">Lietuvos Respublikos valstybės tarnybos ir paslapčių įstatymu, </w:t>
      </w:r>
      <w:r w:rsidRPr="00EF01F4">
        <w:rPr>
          <w:rFonts w:asciiTheme="minorHAnsi" w:hAnsiTheme="minorHAnsi" w:cstheme="minorHAnsi"/>
          <w:szCs w:val="24"/>
        </w:rPr>
        <w:t xml:space="preserve">Lietuvos Respublikos civiliniu kodeksu, kitais viešuosius pirkimus, atliekamus gynybos ir saugumo srityje, reglamentuojančiais teisės aktais bei šio konkurso </w:t>
      </w:r>
      <w:r w:rsidR="00073D1F" w:rsidRPr="00EF01F4">
        <w:rPr>
          <w:rFonts w:asciiTheme="minorHAnsi" w:hAnsiTheme="minorHAnsi" w:cstheme="minorHAnsi"/>
          <w:szCs w:val="24"/>
        </w:rPr>
        <w:t>p</w:t>
      </w:r>
      <w:r w:rsidRPr="00EF01F4">
        <w:rPr>
          <w:rFonts w:asciiTheme="minorHAnsi" w:hAnsiTheme="minorHAnsi" w:cstheme="minorHAnsi"/>
          <w:szCs w:val="24"/>
        </w:rPr>
        <w:t xml:space="preserve">irkimo dokumentais (toliau - Pirkimo dokumentai). Įslaptinta informacija saugoma vadovaujantis Lietuvos Respublikos valstybės ir </w:t>
      </w:r>
      <w:r w:rsidRPr="001E77FA">
        <w:rPr>
          <w:rFonts w:asciiTheme="minorHAnsi" w:hAnsiTheme="minorHAnsi" w:cstheme="minorHAnsi"/>
          <w:szCs w:val="24"/>
        </w:rPr>
        <w:t>tarnybos paslapčių įstatymu.</w:t>
      </w:r>
    </w:p>
    <w:p w14:paraId="54D689F9" w14:textId="5CC5BDB9" w:rsidR="0019091C" w:rsidRPr="001E77FA" w:rsidRDefault="002B3CBF" w:rsidP="008257BB">
      <w:pPr>
        <w:pStyle w:val="ListParagraph"/>
        <w:numPr>
          <w:ilvl w:val="1"/>
          <w:numId w:val="35"/>
        </w:numPr>
        <w:tabs>
          <w:tab w:val="left" w:pos="993"/>
        </w:tabs>
        <w:spacing w:after="0" w:line="20" w:lineRule="atLeast"/>
        <w:ind w:left="0" w:firstLine="567"/>
        <w:jc w:val="both"/>
        <w:rPr>
          <w:rFonts w:asciiTheme="minorHAnsi" w:eastAsiaTheme="minorEastAsia" w:hAnsiTheme="minorHAnsi" w:cstheme="minorHAnsi"/>
          <w:szCs w:val="24"/>
        </w:rPr>
      </w:pPr>
      <w:r w:rsidRPr="001E77FA">
        <w:rPr>
          <w:rFonts w:asciiTheme="minorHAnsi" w:eastAsiaTheme="minorEastAsia" w:hAnsiTheme="minorHAnsi" w:cstheme="minorHAnsi"/>
          <w:szCs w:val="24"/>
        </w:rPr>
        <w:t>Perkamos paslaugos yra susijusios su įslaptinta informacija, žymima slaptumo žyma „R</w:t>
      </w:r>
      <w:r w:rsidR="00BF7DAE">
        <w:rPr>
          <w:rFonts w:asciiTheme="minorHAnsi" w:eastAsiaTheme="minorEastAsia" w:hAnsiTheme="minorHAnsi" w:cstheme="minorHAnsi"/>
          <w:szCs w:val="24"/>
        </w:rPr>
        <w:t>IBOTO NAUDOJIMO</w:t>
      </w:r>
      <w:r w:rsidRPr="001E77FA">
        <w:rPr>
          <w:rFonts w:asciiTheme="minorHAnsi" w:eastAsiaTheme="minorEastAsia" w:hAnsiTheme="minorHAnsi" w:cstheme="minorHAnsi"/>
          <w:szCs w:val="24"/>
        </w:rPr>
        <w:t xml:space="preserve">“. </w:t>
      </w:r>
      <w:r w:rsidR="0019091C" w:rsidRPr="001E77FA">
        <w:rPr>
          <w:rFonts w:asciiTheme="minorHAnsi" w:eastAsiaTheme="minorEastAsia" w:hAnsiTheme="minorHAnsi" w:cstheme="minorHAnsi"/>
          <w:szCs w:val="24"/>
        </w:rPr>
        <w:t>Įslaptinta informacija pirkimo procedūrų metu nebus naudojama.</w:t>
      </w:r>
    </w:p>
    <w:p w14:paraId="2881DC56" w14:textId="3854843A" w:rsidR="00097108" w:rsidRPr="00EF01F4" w:rsidRDefault="00097108" w:rsidP="008257BB">
      <w:pPr>
        <w:pStyle w:val="ListParagraph"/>
        <w:numPr>
          <w:ilvl w:val="1"/>
          <w:numId w:val="35"/>
        </w:numPr>
        <w:tabs>
          <w:tab w:val="left" w:pos="993"/>
        </w:tabs>
        <w:spacing w:after="0" w:line="20" w:lineRule="atLeast"/>
        <w:ind w:left="0" w:firstLine="567"/>
        <w:jc w:val="both"/>
        <w:rPr>
          <w:rFonts w:asciiTheme="minorHAnsi" w:hAnsiTheme="minorHAnsi" w:cstheme="minorHAnsi"/>
        </w:rPr>
      </w:pPr>
      <w:r w:rsidRPr="00EF01F4">
        <w:rPr>
          <w:rFonts w:asciiTheme="minorHAnsi" w:eastAsiaTheme="minorEastAsia" w:hAnsiTheme="minorHAnsi" w:cstheme="minorHAnsi"/>
          <w:szCs w:val="24"/>
        </w:rPr>
        <w:t>Šios sąlygos yra pirkimo dokumentų dalis. Visus pirkimo dokumentus sudaro: skelbimas apie pirkimą, pirkimo dokumentai (kartu su priedais) ir jų paaiškinimai, patikslinimai</w:t>
      </w:r>
      <w:r w:rsidRPr="00EF01F4">
        <w:rPr>
          <w:rFonts w:asciiTheme="minorHAnsi" w:hAnsiTheme="minorHAnsi" w:cstheme="minorHAnsi"/>
        </w:rPr>
        <w:t xml:space="preserve"> (jei atliekami), kita CVP IS priemonėmis pateikta informacija. Su pirkimo dokumentais pridedami šie priedai:</w:t>
      </w:r>
    </w:p>
    <w:p w14:paraId="18EEA497" w14:textId="1E70395D" w:rsidR="00097108" w:rsidRPr="00EF01F4" w:rsidRDefault="00097108" w:rsidP="000D4337">
      <w:pPr>
        <w:pStyle w:val="ListParagraph"/>
        <w:tabs>
          <w:tab w:val="left" w:pos="993"/>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.1. Techninė specifikacija.</w:t>
      </w:r>
    </w:p>
    <w:p w14:paraId="087AC368" w14:textId="52555856" w:rsidR="003B08ED" w:rsidRPr="00EF01F4" w:rsidRDefault="00097108" w:rsidP="000D4337">
      <w:pPr>
        <w:pStyle w:val="ListParagraph"/>
        <w:tabs>
          <w:tab w:val="left" w:pos="993"/>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 xml:space="preserve">.2. Pasiūlymo forma. </w:t>
      </w:r>
    </w:p>
    <w:p w14:paraId="6F734B4D" w14:textId="2F2AB3E2" w:rsidR="003B08ED" w:rsidRPr="00EF01F4" w:rsidRDefault="00097108" w:rsidP="000D4337">
      <w:pPr>
        <w:pStyle w:val="ListParagraph"/>
        <w:tabs>
          <w:tab w:val="left" w:pos="993"/>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 xml:space="preserve">.3. Sąlygos, kuriomis draudžiamas ir ribojamas tiekėjų dalyvavimas pirkime (dokumente „Kvalifikacijos ir kiti reikalavimai“). </w:t>
      </w:r>
    </w:p>
    <w:p w14:paraId="6FAC19C5" w14:textId="1443BA5F" w:rsidR="00733884" w:rsidRPr="00EF01F4" w:rsidRDefault="00097108" w:rsidP="000D4337">
      <w:pPr>
        <w:pStyle w:val="ListParagraph"/>
        <w:tabs>
          <w:tab w:val="left" w:pos="993"/>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.4. Kvalifikacijos reikalavimai (dokumente „Kvalifikacijos ir kiti reikalavimai“).</w:t>
      </w:r>
    </w:p>
    <w:p w14:paraId="170E3EDB" w14:textId="0310E1C1" w:rsidR="007723D1" w:rsidRPr="00EF01F4" w:rsidRDefault="001D4528" w:rsidP="00F879DB">
      <w:pPr>
        <w:pStyle w:val="ListParagraph"/>
        <w:tabs>
          <w:tab w:val="left" w:pos="851"/>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.5</w:t>
      </w:r>
      <w:r w:rsidR="001E77FA">
        <w:rPr>
          <w:rFonts w:asciiTheme="minorHAnsi" w:hAnsiTheme="minorHAnsi" w:cstheme="minorHAnsi"/>
        </w:rPr>
        <w:t>. Sutarties projektas.</w:t>
      </w:r>
    </w:p>
    <w:p w14:paraId="3F41DCC7" w14:textId="4B29F300" w:rsidR="006E1EBB" w:rsidRPr="002B3CBF" w:rsidRDefault="00097108" w:rsidP="002B3CBF">
      <w:pPr>
        <w:pStyle w:val="ListParagraph"/>
        <w:tabs>
          <w:tab w:val="left" w:pos="993"/>
        </w:tabs>
        <w:spacing w:line="20" w:lineRule="atLeast"/>
        <w:ind w:left="0" w:firstLine="567"/>
        <w:jc w:val="both"/>
        <w:rPr>
          <w:rFonts w:asciiTheme="minorHAnsi" w:hAnsiTheme="minorHAnsi" w:cstheme="minorHAnsi"/>
        </w:rPr>
      </w:pPr>
      <w:r w:rsidRPr="00EF01F4">
        <w:rPr>
          <w:rFonts w:asciiTheme="minorHAnsi" w:hAnsiTheme="minorHAnsi" w:cstheme="minorHAnsi"/>
        </w:rPr>
        <w:t>1.</w:t>
      </w:r>
      <w:r w:rsidR="000D4337">
        <w:rPr>
          <w:rFonts w:asciiTheme="minorHAnsi" w:hAnsiTheme="minorHAnsi" w:cstheme="minorHAnsi"/>
        </w:rPr>
        <w:t>6</w:t>
      </w:r>
      <w:r w:rsidRPr="00EF01F4">
        <w:rPr>
          <w:rFonts w:asciiTheme="minorHAnsi" w:hAnsiTheme="minorHAnsi" w:cstheme="minorHAnsi"/>
        </w:rPr>
        <w:t>.</w:t>
      </w:r>
      <w:r w:rsidR="001E77FA">
        <w:rPr>
          <w:rFonts w:asciiTheme="minorHAnsi" w:hAnsiTheme="minorHAnsi" w:cstheme="minorHAnsi"/>
        </w:rPr>
        <w:t>6. Paskirtųjų įstaigų sąrašas.</w:t>
      </w:r>
    </w:p>
    <w:p w14:paraId="0C74F0E2" w14:textId="326DD8E2" w:rsidR="001463EE" w:rsidRPr="00EF01F4" w:rsidRDefault="001463EE" w:rsidP="008257BB">
      <w:pPr>
        <w:pStyle w:val="ListParagraph"/>
        <w:numPr>
          <w:ilvl w:val="1"/>
          <w:numId w:val="35"/>
        </w:numPr>
        <w:tabs>
          <w:tab w:val="left" w:pos="993"/>
        </w:tabs>
        <w:spacing w:after="0" w:line="20" w:lineRule="atLeast"/>
        <w:ind w:left="0" w:firstLine="567"/>
        <w:jc w:val="both"/>
        <w:rPr>
          <w:rFonts w:asciiTheme="minorHAnsi" w:hAnsiTheme="minorHAnsi" w:cstheme="minorHAnsi"/>
        </w:rPr>
      </w:pPr>
      <w:r w:rsidRPr="00EF01F4">
        <w:rPr>
          <w:rFonts w:asciiTheme="minorHAnsi" w:eastAsiaTheme="minorEastAsia" w:hAnsiTheme="minorHAnsi" w:cstheme="minorHAnsi"/>
          <w:szCs w:val="24"/>
        </w:rPr>
        <w:t>Pirkimo</w:t>
      </w:r>
      <w:r w:rsidRPr="00EF01F4">
        <w:rPr>
          <w:rFonts w:asciiTheme="minorHAnsi" w:hAnsiTheme="minorHAnsi" w:cstheme="minorHAnsi"/>
          <w:szCs w:val="24"/>
        </w:rPr>
        <w:t xml:space="preserve"> dokumentuose vartojamos sąvokos suprantamos taip, kaip jos apibrėžtos Įstatyme</w:t>
      </w:r>
      <w:r w:rsidR="00E122A8" w:rsidRPr="00EF01F4">
        <w:rPr>
          <w:rFonts w:asciiTheme="minorHAnsi" w:hAnsiTheme="minorHAnsi" w:cstheme="minorHAnsi"/>
          <w:szCs w:val="24"/>
        </w:rPr>
        <w:t>, Lietuvos Respublikos viešųjų pirkimų įstatyme</w:t>
      </w:r>
      <w:r w:rsidRPr="00EF01F4">
        <w:rPr>
          <w:rFonts w:asciiTheme="minorHAnsi" w:hAnsiTheme="minorHAnsi" w:cstheme="minorHAnsi"/>
          <w:szCs w:val="24"/>
        </w:rPr>
        <w:t xml:space="preserve"> ir Valstybės ir tarnybos paslapčių įstatyme.</w:t>
      </w:r>
    </w:p>
    <w:p w14:paraId="69EA72E5" w14:textId="77777777" w:rsidR="00426257" w:rsidRPr="00EF01F4" w:rsidRDefault="00A747C7" w:rsidP="008257BB">
      <w:pPr>
        <w:pStyle w:val="ListParagraph"/>
        <w:numPr>
          <w:ilvl w:val="1"/>
          <w:numId w:val="35"/>
        </w:numPr>
        <w:tabs>
          <w:tab w:val="left" w:pos="993"/>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szCs w:val="24"/>
        </w:rPr>
        <w:t>Pirkimo procedūras vykdo viešojo pirkimo komisija (toliau – Komisija). Komisija veikia iki pirkimo sutarties pasirašymo su tiekėju arba iki sprendimo nutraukti viešąjį pirkimą priėmimo.</w:t>
      </w:r>
    </w:p>
    <w:p w14:paraId="03B19B24" w14:textId="77777777" w:rsidR="002B5E47" w:rsidRPr="00EF01F4" w:rsidRDefault="00426257" w:rsidP="008257BB">
      <w:pPr>
        <w:pStyle w:val="ListParagraph"/>
        <w:numPr>
          <w:ilvl w:val="1"/>
          <w:numId w:val="35"/>
        </w:numPr>
        <w:tabs>
          <w:tab w:val="left" w:pos="993"/>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szCs w:val="24"/>
        </w:rPr>
        <w:t xml:space="preserve">Pirkimas atliekamas laikantis lygiateisiškumo, nediskriminavimo, skaidrumo, abipusio pripažinimo, proporcingumo principų ir konfidencialumo bei nešališkumo reikalavimų. </w:t>
      </w:r>
    </w:p>
    <w:p w14:paraId="75653B27" w14:textId="23A0FE05" w:rsidR="00E82361" w:rsidRPr="00EF01F4" w:rsidRDefault="002B5E47" w:rsidP="008257BB">
      <w:pPr>
        <w:pStyle w:val="ListParagraph"/>
        <w:numPr>
          <w:ilvl w:val="1"/>
          <w:numId w:val="35"/>
        </w:numPr>
        <w:tabs>
          <w:tab w:val="left" w:pos="993"/>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color w:val="000000" w:themeColor="text1"/>
        </w:rPr>
        <w:t xml:space="preserve">Pirkimas neatliekamas naudojantis centralizuotų pirkimų katalogu, </w:t>
      </w:r>
      <w:r w:rsidRPr="00EF01F4">
        <w:rPr>
          <w:rFonts w:asciiTheme="minorHAnsi" w:hAnsiTheme="minorHAnsi" w:cstheme="minorHAnsi"/>
        </w:rPr>
        <w:t xml:space="preserve">nes </w:t>
      </w:r>
      <w:r w:rsidR="002B3CBF">
        <w:rPr>
          <w:rFonts w:asciiTheme="minorHAnsi" w:hAnsiTheme="minorHAnsi" w:cstheme="minorHAnsi"/>
        </w:rPr>
        <w:t>jame nėra galimybės įsigyti perkamų paslaugų.</w:t>
      </w:r>
    </w:p>
    <w:p w14:paraId="4825248C" w14:textId="77777777" w:rsidR="00823A2A" w:rsidRPr="00EF01F4" w:rsidRDefault="00E82361" w:rsidP="008257BB">
      <w:pPr>
        <w:pStyle w:val="ListParagraph"/>
        <w:numPr>
          <w:ilvl w:val="1"/>
          <w:numId w:val="35"/>
        </w:numPr>
        <w:tabs>
          <w:tab w:val="left" w:pos="993"/>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rPr>
        <w:lastRenderedPageBreak/>
        <w:t>Perkančioji organizacija nerezervuoja teisės dalyvauti pirkime.</w:t>
      </w:r>
    </w:p>
    <w:p w14:paraId="7606A414" w14:textId="77777777" w:rsidR="00855C03" w:rsidRPr="00EF01F4" w:rsidRDefault="00E82361" w:rsidP="008257BB">
      <w:pPr>
        <w:pStyle w:val="ListParagraph"/>
        <w:numPr>
          <w:ilvl w:val="1"/>
          <w:numId w:val="35"/>
        </w:numPr>
        <w:tabs>
          <w:tab w:val="left" w:pos="993"/>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rPr>
        <w:t>Stebėtojai dalyvauti Komisijos posėdžiuose nėra kviečiam</w:t>
      </w:r>
      <w:r w:rsidR="00823A2A" w:rsidRPr="00EF01F4">
        <w:rPr>
          <w:rFonts w:asciiTheme="minorHAnsi" w:hAnsiTheme="minorHAnsi" w:cstheme="minorHAnsi"/>
        </w:rPr>
        <w:t>i.</w:t>
      </w:r>
    </w:p>
    <w:p w14:paraId="438C414B" w14:textId="431E711C" w:rsidR="00855C03" w:rsidRPr="002B3CBF" w:rsidRDefault="002B3CBF" w:rsidP="008257BB">
      <w:pPr>
        <w:pStyle w:val="ListParagraph"/>
        <w:numPr>
          <w:ilvl w:val="1"/>
          <w:numId w:val="35"/>
        </w:numPr>
        <w:tabs>
          <w:tab w:val="left" w:pos="851"/>
          <w:tab w:val="left" w:pos="993"/>
          <w:tab w:val="left" w:pos="1134"/>
        </w:tabs>
        <w:spacing w:after="0" w:line="20" w:lineRule="atLeast"/>
        <w:ind w:left="0" w:firstLine="567"/>
        <w:jc w:val="both"/>
        <w:rPr>
          <w:rFonts w:asciiTheme="minorHAnsi" w:hAnsiTheme="minorHAnsi" w:cstheme="minorHAnsi"/>
          <w:szCs w:val="24"/>
        </w:rPr>
      </w:pPr>
      <w:r>
        <w:rPr>
          <w:rFonts w:asciiTheme="minorHAnsi" w:eastAsiaTheme="minorHAnsi" w:hAnsiTheme="minorHAnsi" w:cstheme="minorHAnsi"/>
          <w:szCs w:val="24"/>
        </w:rPr>
        <w:t xml:space="preserve">   </w:t>
      </w:r>
      <w:r w:rsidR="00855C03" w:rsidRPr="002B3CBF">
        <w:rPr>
          <w:rFonts w:asciiTheme="minorHAnsi" w:eastAsiaTheme="minorHAnsi" w:hAnsiTheme="minorHAnsi" w:cstheme="minorHAnsi"/>
          <w:szCs w:val="24"/>
        </w:rPr>
        <w:t>CPO LT, atlikdama šį pirkimą, netaiko pagreitintos pirkimo procedūros.</w:t>
      </w:r>
    </w:p>
    <w:p w14:paraId="51A1350A" w14:textId="6AA42997" w:rsidR="00570DA2" w:rsidRPr="00EF01F4" w:rsidRDefault="0087033C" w:rsidP="008257BB">
      <w:pPr>
        <w:pStyle w:val="ListParagraph"/>
        <w:numPr>
          <w:ilvl w:val="1"/>
          <w:numId w:val="35"/>
        </w:numPr>
        <w:tabs>
          <w:tab w:val="left" w:pos="1134"/>
        </w:tabs>
        <w:spacing w:after="0" w:line="20" w:lineRule="atLeast"/>
        <w:ind w:left="0" w:firstLine="567"/>
        <w:jc w:val="both"/>
        <w:rPr>
          <w:rFonts w:asciiTheme="minorHAnsi" w:hAnsiTheme="minorHAnsi" w:cstheme="minorHAnsi"/>
          <w:szCs w:val="24"/>
        </w:rPr>
      </w:pPr>
      <w:r w:rsidRPr="00EF01F4">
        <w:rPr>
          <w:rFonts w:asciiTheme="minorHAnsi" w:eastAsia="Arial" w:hAnsiTheme="minorHAnsi" w:cstheme="minorHAnsi"/>
        </w:rPr>
        <w:t>Skelbimas apie pirkimą paskelbtas Centrinėje viešųjų pirkimų informacinėje sistemoje (toliau – CVP IS) adresu (</w:t>
      </w:r>
      <w:r w:rsidR="00875915" w:rsidRPr="00875915">
        <w:rPr>
          <w:rFonts w:asciiTheme="minorHAnsi" w:eastAsia="Arial" w:hAnsiTheme="minorHAnsi" w:cstheme="minorHAnsi"/>
        </w:rPr>
        <w:t>https://viesiejipirkimai.lt/</w:t>
      </w:r>
      <w:r w:rsidRPr="00EF01F4">
        <w:rPr>
          <w:rFonts w:asciiTheme="minorHAnsi" w:eastAsia="Arial" w:hAnsiTheme="minorHAnsi" w:cstheme="minorHAnsi"/>
        </w:rPr>
        <w:t>). Pirkimo dokumentai, jų paaiškinimai, patikslinimai skelbiami CVP IS (</w:t>
      </w:r>
      <w:r w:rsidR="002B3CBF" w:rsidRPr="002B3CBF">
        <w:rPr>
          <w:rFonts w:asciiTheme="minorHAnsi" w:eastAsia="Arial" w:hAnsiTheme="minorHAnsi" w:cstheme="minorHAnsi"/>
        </w:rPr>
        <w:t>https://viesiejipirkimai.lt/</w:t>
      </w:r>
      <w:r w:rsidRPr="00EF01F4">
        <w:rPr>
          <w:rFonts w:asciiTheme="minorHAnsi" w:eastAsia="Arial" w:hAnsiTheme="minorHAnsi" w:cstheme="minorHAnsi"/>
        </w:rPr>
        <w:t xml:space="preserve">). </w:t>
      </w:r>
      <w:r w:rsidR="00D436C2" w:rsidRPr="00EF01F4">
        <w:rPr>
          <w:rFonts w:asciiTheme="minorHAnsi" w:eastAsia="Arial" w:hAnsiTheme="minorHAnsi" w:cstheme="minorHAnsi"/>
        </w:rPr>
        <w:t xml:space="preserve">Skelbimas apie pirkimą paskelbtas Įstatymo nustatyta tvarka. </w:t>
      </w:r>
      <w:r w:rsidRPr="00EF01F4">
        <w:rPr>
          <w:rFonts w:asciiTheme="minorHAnsi" w:eastAsia="Arial" w:hAnsiTheme="minorHAnsi" w:cstheme="minorHAnsi"/>
        </w:rPr>
        <w:t>Išankstinis skelbimas apie pirkimą nebuvo paskelbtas.</w:t>
      </w:r>
    </w:p>
    <w:p w14:paraId="3CD96EF2" w14:textId="77777777" w:rsidR="00DE6E00" w:rsidRPr="00EF01F4" w:rsidRDefault="00570DA2" w:rsidP="008257BB">
      <w:pPr>
        <w:pStyle w:val="ListParagraph"/>
        <w:numPr>
          <w:ilvl w:val="1"/>
          <w:numId w:val="35"/>
        </w:numPr>
        <w:tabs>
          <w:tab w:val="left" w:pos="1134"/>
        </w:tabs>
        <w:spacing w:after="0" w:line="20" w:lineRule="atLeast"/>
        <w:ind w:left="0" w:firstLine="567"/>
        <w:jc w:val="both"/>
        <w:rPr>
          <w:rFonts w:asciiTheme="minorHAnsi" w:hAnsiTheme="minorHAnsi" w:cstheme="minorHAnsi"/>
        </w:rPr>
      </w:pPr>
      <w:r w:rsidRPr="00EF01F4">
        <w:rPr>
          <w:rFonts w:asciiTheme="minorHAnsi" w:hAnsiTheme="minorHAnsi" w:cstheme="minorHAnsi"/>
        </w:rPr>
        <w:t>Tuo atveju, kai skelbime apie pirkimą pateikta informacija neatitinka informacijos, pateiktos kituose pirkimo dokumentuose, teisinga laikoma informacija, nurodyta skelbime apie pirkimą.</w:t>
      </w:r>
    </w:p>
    <w:p w14:paraId="723C7C47" w14:textId="77777777" w:rsidR="006971E6" w:rsidRPr="00EF01F4" w:rsidRDefault="00DE6E00" w:rsidP="008257BB">
      <w:pPr>
        <w:pStyle w:val="ListParagraph"/>
        <w:numPr>
          <w:ilvl w:val="1"/>
          <w:numId w:val="35"/>
        </w:numPr>
        <w:tabs>
          <w:tab w:val="left" w:pos="1134"/>
        </w:tabs>
        <w:spacing w:after="0" w:line="20" w:lineRule="atLeast"/>
        <w:ind w:left="0" w:firstLine="567"/>
        <w:jc w:val="both"/>
        <w:rPr>
          <w:rFonts w:asciiTheme="minorHAnsi" w:hAnsiTheme="minorHAnsi" w:cstheme="minorHAnsi"/>
        </w:rPr>
      </w:pPr>
      <w:r w:rsidRPr="00EF01F4">
        <w:rPr>
          <w:rFonts w:asciiTheme="minorHAnsi" w:hAnsiTheme="minorHAnsi" w:cstheme="minorHAnsi"/>
          <w:szCs w:val="24"/>
        </w:rPr>
        <w:t>Perkančioji organizacija</w:t>
      </w:r>
      <w:r w:rsidRPr="00EF01F4">
        <w:rPr>
          <w:rFonts w:asciiTheme="minorHAnsi" w:hAnsiTheme="minorHAnsi" w:cstheme="minorHAnsi"/>
          <w:szCs w:val="24"/>
          <w:lang w:eastAsia="lt-LT"/>
        </w:rPr>
        <w:t xml:space="preserve"> laikys, kad visi tiekėjai, teikiantys pasiūlymus, yra susipažinę su Pirkimo</w:t>
      </w:r>
      <w:r w:rsidRPr="00EF01F4">
        <w:rPr>
          <w:rFonts w:asciiTheme="minorHAnsi" w:hAnsiTheme="minorHAnsi" w:cstheme="minorHAnsi"/>
          <w:szCs w:val="24"/>
        </w:rPr>
        <w:t xml:space="preserve"> dokumentais</w:t>
      </w:r>
      <w:r w:rsidRPr="00EF01F4">
        <w:rPr>
          <w:rFonts w:asciiTheme="minorHAnsi" w:hAnsiTheme="minorHAnsi" w:cstheme="minorHAnsi"/>
          <w:szCs w:val="24"/>
          <w:lang w:eastAsia="lt-LT"/>
        </w:rPr>
        <w:t xml:space="preserve">, Lietuvos Respublikos teisės aktais, reglamentuojančiais pirkimo procedūras, pirkimo sutarčių sudarymą ir vykdymą, ir kitais teisės aktais, kurių nuostatos gali turėti įtakos bet kokiems tarp </w:t>
      </w:r>
      <w:r w:rsidRPr="00EF01F4">
        <w:rPr>
          <w:rFonts w:asciiTheme="minorHAnsi" w:hAnsiTheme="minorHAnsi" w:cstheme="minorHAnsi"/>
          <w:szCs w:val="24"/>
        </w:rPr>
        <w:t xml:space="preserve">Perkančiosios organizacijos </w:t>
      </w:r>
      <w:r w:rsidRPr="00EF01F4">
        <w:rPr>
          <w:rFonts w:asciiTheme="minorHAnsi" w:hAnsiTheme="minorHAnsi" w:cstheme="minorHAnsi"/>
          <w:szCs w:val="24"/>
          <w:lang w:eastAsia="lt-LT"/>
        </w:rPr>
        <w:t xml:space="preserve">ir tiekėjų susiklostantiems santykiams, kylantiems iš (ar) susijusiems su šiuo pirkimu. Su visais Lietuvos Respublikos teisės aktais galima susipažinti internetinėje duomenų bazėje </w:t>
      </w:r>
      <w:hyperlink r:id="rId8" w:history="1">
        <w:r w:rsidRPr="00EF01F4">
          <w:rPr>
            <w:rStyle w:val="Hyperlink"/>
            <w:rFonts w:asciiTheme="minorHAnsi" w:hAnsiTheme="minorHAnsi" w:cstheme="minorHAnsi"/>
            <w:szCs w:val="24"/>
          </w:rPr>
          <w:t>https://www.e-tar.lt/portal/lt/index</w:t>
        </w:r>
      </w:hyperlink>
      <w:r w:rsidRPr="00EF01F4">
        <w:rPr>
          <w:rFonts w:asciiTheme="minorHAnsi" w:hAnsiTheme="minorHAnsi" w:cstheme="minorHAnsi"/>
          <w:szCs w:val="24"/>
        </w:rPr>
        <w:t xml:space="preserve"> .</w:t>
      </w:r>
    </w:p>
    <w:p w14:paraId="273456A8" w14:textId="3E3E411F" w:rsidR="00AE4D5D" w:rsidRPr="00EF01F4" w:rsidRDefault="006971E6" w:rsidP="008257BB">
      <w:pPr>
        <w:pStyle w:val="ListParagraph"/>
        <w:numPr>
          <w:ilvl w:val="1"/>
          <w:numId w:val="35"/>
        </w:numPr>
        <w:tabs>
          <w:tab w:val="left" w:pos="1134"/>
        </w:tabs>
        <w:spacing w:after="0" w:line="20" w:lineRule="atLeast"/>
        <w:ind w:left="0" w:firstLine="567"/>
        <w:jc w:val="both"/>
        <w:rPr>
          <w:rFonts w:asciiTheme="minorHAnsi" w:hAnsiTheme="minorHAnsi" w:cstheme="minorHAnsi"/>
        </w:rPr>
      </w:pPr>
      <w:r w:rsidRPr="00EF01F4">
        <w:rPr>
          <w:rFonts w:asciiTheme="minorHAnsi" w:hAnsiTheme="minorHAnsi" w:cstheme="minorHAnsi"/>
          <w:szCs w:val="24"/>
          <w:lang w:eastAsia="lt-LT"/>
        </w:rPr>
        <w:t>Pirkimas bus atliekamas elektroninėmis priemonėmis CVP IS. Pasiūlymų pateikimas ir visas kitas susirašinėjimas tarp Komisijos ir tiekėjų bus vykdomas tik elektroninėmis susirašinėjimo priemonėmis, naudojantis CVP IS.</w:t>
      </w:r>
    </w:p>
    <w:p w14:paraId="6DEF4C25" w14:textId="77777777" w:rsidR="00372587" w:rsidRPr="00EF01F4" w:rsidRDefault="00AE4D5D" w:rsidP="008257BB">
      <w:pPr>
        <w:pStyle w:val="ListParagraph"/>
        <w:numPr>
          <w:ilvl w:val="1"/>
          <w:numId w:val="35"/>
        </w:numPr>
        <w:tabs>
          <w:tab w:val="left" w:pos="1134"/>
        </w:tabs>
        <w:spacing w:after="0" w:line="20" w:lineRule="atLeast"/>
        <w:ind w:left="0" w:firstLine="567"/>
        <w:jc w:val="both"/>
        <w:rPr>
          <w:rFonts w:asciiTheme="minorHAnsi" w:hAnsiTheme="minorHAnsi" w:cstheme="minorHAnsi"/>
        </w:rPr>
      </w:pPr>
      <w:r w:rsidRPr="00EF01F4">
        <w:rPr>
          <w:rFonts w:asciiTheme="minorHAnsi" w:eastAsia="Calibri" w:hAnsiTheme="minorHAnsi" w:cstheme="minorHAnsi"/>
          <w:szCs w:val="24"/>
          <w:lang w:eastAsia="lt-LT"/>
        </w:rPr>
        <w:t xml:space="preserve">Alternatyvių pasiūlymų teikti negalima. Alternatyvūs pasiūlymai, tai tokie pasiūlymai, kuriuose siūlomos kitokios pirkimo objekto charakteristikos ir (ar) ar būsimos pirkimo sutarties sąlygos. </w:t>
      </w:r>
      <w:r w:rsidRPr="00EF01F4">
        <w:rPr>
          <w:rFonts w:asciiTheme="minorHAnsi" w:hAnsiTheme="minorHAnsi" w:cstheme="minorHAnsi"/>
          <w:szCs w:val="24"/>
        </w:rPr>
        <w:t>Tiekėjų pateikti alternatyvūs pasiūlymai nebus nagrinėjami</w:t>
      </w:r>
      <w:r w:rsidRPr="00EF01F4">
        <w:rPr>
          <w:rFonts w:asciiTheme="minorHAnsi" w:hAnsiTheme="minorHAnsi" w:cstheme="minorHAnsi"/>
          <w:b/>
          <w:szCs w:val="24"/>
        </w:rPr>
        <w:t>.</w:t>
      </w:r>
    </w:p>
    <w:p w14:paraId="60A986A4" w14:textId="47817CB3" w:rsidR="00372587" w:rsidRPr="002B3CBF" w:rsidRDefault="000916C8" w:rsidP="002B3CBF">
      <w:pPr>
        <w:pStyle w:val="ListParagraph"/>
        <w:numPr>
          <w:ilvl w:val="1"/>
          <w:numId w:val="35"/>
        </w:numPr>
        <w:tabs>
          <w:tab w:val="left" w:pos="1134"/>
        </w:tabs>
        <w:spacing w:after="0" w:line="20" w:lineRule="atLeast"/>
        <w:ind w:left="0" w:firstLine="567"/>
        <w:jc w:val="both"/>
        <w:rPr>
          <w:rFonts w:asciiTheme="minorHAnsi" w:hAnsiTheme="minorHAnsi" w:cstheme="minorHAnsi"/>
          <w:szCs w:val="24"/>
        </w:rPr>
      </w:pPr>
      <w:r w:rsidRPr="00EF01F4">
        <w:rPr>
          <w:rFonts w:asciiTheme="minorHAnsi" w:hAnsiTheme="minorHAnsi" w:cstheme="minorHAnsi"/>
          <w:szCs w:val="24"/>
        </w:rPr>
        <w:t xml:space="preserve">Atliekamas žaliasis pirkimas. </w:t>
      </w:r>
      <w:r w:rsidR="002B3CBF" w:rsidRPr="002B3CBF">
        <w:rPr>
          <w:rFonts w:asciiTheme="minorHAnsi" w:hAnsiTheme="minorHAnsi" w:cstheme="minorHAnsi"/>
          <w:szCs w:val="24"/>
        </w:rPr>
        <w:t xml:space="preserve">Pirkimas laikomas žaliuoju pagal Lietuvos Respublikos Aplinkos ministro 2011 m. birželio 28 d. įsakymu Nr. D1-508 „Dėl Aplinkos apsaugos kriterijų taikymo, vykdant žaliuosius pirkimus, tvarkos aprašo patvirtinimo“ patvirtinto Aplinkos apsaugos kriterijų taikymo, vykdant žaliuosius pirkimus, tvarkos aprašo 4.4.4 papunktį </w:t>
      </w:r>
      <w:r w:rsidR="002B3CBF" w:rsidRPr="002B3CBF">
        <w:rPr>
          <w:rFonts w:asciiTheme="minorHAnsi" w:hAnsiTheme="minorHAnsi" w:cstheme="minorHAnsi"/>
          <w:i/>
          <w:iCs/>
          <w:szCs w:val="24"/>
        </w:rPr>
        <w:t>(savarankiškai nustatomi aplinkos apsaugos kriterijai)</w:t>
      </w:r>
      <w:r w:rsidR="002B3CBF" w:rsidRPr="002B3CBF">
        <w:rPr>
          <w:rFonts w:asciiTheme="minorHAnsi" w:hAnsiTheme="minorHAnsi" w:cstheme="minorHAnsi"/>
          <w:szCs w:val="24"/>
        </w:rPr>
        <w:t xml:space="preserve">: Tiekėjas teikdamas Paslaugas įsipareigoja laikytis aplinkos apsaugos reikalavimų: atsisakyti popierinių ataskaitų, priėmimo-perdavimo aktų, visą dokumentaciją rengti elektronine forma, kuri Užsakovui turi būti pateikta tik elektroniniu formatu, suteiktų paslaugų rezultatas (pvz., ataskaitos, statuso ir veiklos planai ir pan.), paslaugų priėmimo–perdavimo aktai turi būti pateikti elektroniniu būdu ir Šalių pasirašyti kvalifikuotais elektroniniais parašais, o susitikimai vykti nuotoliniu būdu. </w:t>
      </w:r>
      <w:r w:rsidR="002B3CBF">
        <w:rPr>
          <w:rFonts w:asciiTheme="minorHAnsi" w:hAnsiTheme="minorHAnsi" w:cstheme="minorHAnsi"/>
          <w:szCs w:val="24"/>
        </w:rPr>
        <w:t>A</w:t>
      </w:r>
      <w:r w:rsidR="002B3CBF" w:rsidRPr="002B3CBF">
        <w:rPr>
          <w:rFonts w:asciiTheme="minorHAnsi" w:hAnsiTheme="minorHAnsi" w:cstheme="minorHAnsi"/>
          <w:szCs w:val="24"/>
        </w:rPr>
        <w:t xml:space="preserve">plinkosauginiai reikalavimai </w:t>
      </w:r>
      <w:r w:rsidR="002B3CBF">
        <w:rPr>
          <w:rFonts w:asciiTheme="minorHAnsi" w:hAnsiTheme="minorHAnsi" w:cstheme="minorHAnsi"/>
          <w:szCs w:val="24"/>
        </w:rPr>
        <w:t>nustatyti pirkimo dokumentų priede „Sutarties projektas“.</w:t>
      </w:r>
    </w:p>
    <w:p w14:paraId="0D69C7AF" w14:textId="77777777" w:rsidR="00EC6B89" w:rsidRPr="00EF01F4" w:rsidRDefault="00EC6B89" w:rsidP="00EC6B89">
      <w:pPr>
        <w:pStyle w:val="ListParagraph"/>
        <w:tabs>
          <w:tab w:val="left" w:pos="1134"/>
        </w:tabs>
        <w:spacing w:after="0" w:line="20" w:lineRule="atLeast"/>
        <w:ind w:left="567"/>
        <w:jc w:val="both"/>
        <w:rPr>
          <w:rFonts w:asciiTheme="minorHAnsi" w:hAnsiTheme="minorHAnsi" w:cstheme="minorHAnsi"/>
          <w:szCs w:val="24"/>
        </w:rPr>
      </w:pPr>
    </w:p>
    <w:p w14:paraId="79C7301A" w14:textId="77777777" w:rsidR="007F1638" w:rsidRPr="00EF01F4" w:rsidRDefault="007F1638" w:rsidP="008257BB">
      <w:pPr>
        <w:pStyle w:val="ListParagraph"/>
        <w:numPr>
          <w:ilvl w:val="0"/>
          <w:numId w:val="34"/>
        </w:numPr>
        <w:spacing w:after="0" w:line="240" w:lineRule="auto"/>
        <w:jc w:val="center"/>
        <w:rPr>
          <w:rFonts w:asciiTheme="minorHAnsi" w:hAnsiTheme="minorHAnsi" w:cstheme="minorHAnsi"/>
          <w:b/>
          <w:bCs/>
          <w:szCs w:val="24"/>
        </w:rPr>
      </w:pPr>
      <w:bookmarkStart w:id="4" w:name="_Toc47844929"/>
      <w:bookmarkStart w:id="5" w:name="_Toc60525483"/>
      <w:bookmarkStart w:id="6" w:name="_Toc489448416"/>
      <w:r w:rsidRPr="00EF01F4">
        <w:rPr>
          <w:rFonts w:asciiTheme="minorHAnsi" w:hAnsiTheme="minorHAnsi" w:cstheme="minorHAnsi"/>
          <w:b/>
          <w:bCs/>
          <w:szCs w:val="24"/>
        </w:rPr>
        <w:t>PIRKIMO OBJEKTA</w:t>
      </w:r>
      <w:bookmarkEnd w:id="4"/>
      <w:bookmarkEnd w:id="5"/>
      <w:bookmarkEnd w:id="6"/>
      <w:r w:rsidRPr="00EF01F4">
        <w:rPr>
          <w:rFonts w:asciiTheme="minorHAnsi" w:hAnsiTheme="minorHAnsi" w:cstheme="minorHAnsi"/>
          <w:b/>
          <w:bCs/>
          <w:szCs w:val="24"/>
        </w:rPr>
        <w:t>S</w:t>
      </w:r>
    </w:p>
    <w:p w14:paraId="698D3C65" w14:textId="77777777" w:rsidR="00C41707" w:rsidRPr="00EF01F4" w:rsidRDefault="00C41707" w:rsidP="00616098">
      <w:pPr>
        <w:jc w:val="center"/>
        <w:rPr>
          <w:rFonts w:asciiTheme="minorHAnsi" w:hAnsiTheme="minorHAnsi" w:cstheme="minorHAnsi"/>
          <w:b/>
          <w:bCs/>
          <w:szCs w:val="24"/>
        </w:rPr>
      </w:pPr>
    </w:p>
    <w:p w14:paraId="5DC06E18" w14:textId="02ABF398" w:rsidR="009A3C87" w:rsidRPr="00EF01F4" w:rsidRDefault="00BD2FE1" w:rsidP="008257BB">
      <w:pPr>
        <w:pStyle w:val="ListParagraph"/>
        <w:numPr>
          <w:ilvl w:val="1"/>
          <w:numId w:val="34"/>
        </w:numPr>
        <w:tabs>
          <w:tab w:val="left" w:pos="1134"/>
          <w:tab w:val="left" w:pos="1418"/>
          <w:tab w:val="left" w:pos="9072"/>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Pirkimo objektas</w:t>
      </w:r>
      <w:r w:rsidR="00A75E9A" w:rsidRPr="00EF01F4">
        <w:rPr>
          <w:rFonts w:asciiTheme="minorHAnsi" w:hAnsiTheme="minorHAnsi" w:cstheme="minorHAnsi"/>
          <w:szCs w:val="24"/>
        </w:rPr>
        <w:t xml:space="preserve"> –</w:t>
      </w:r>
      <w:r w:rsidRPr="00EF01F4">
        <w:rPr>
          <w:rFonts w:asciiTheme="minorHAnsi" w:hAnsiTheme="minorHAnsi" w:cstheme="minorHAnsi"/>
          <w:szCs w:val="24"/>
        </w:rPr>
        <w:t xml:space="preserve"> </w:t>
      </w:r>
      <w:r w:rsidR="002B3CBF" w:rsidRPr="002B3CBF">
        <w:rPr>
          <w:rFonts w:asciiTheme="minorHAnsi" w:hAnsiTheme="minorHAnsi" w:cstheme="minorHAnsi"/>
          <w:szCs w:val="24"/>
        </w:rPr>
        <w:t>matavimo priemonių patikros žymenų ir patikros sertifikatų blankų gamybos paslaugos</w:t>
      </w:r>
      <w:r w:rsidR="002B3CBF" w:rsidRPr="002B3CBF">
        <w:rPr>
          <w:rFonts w:asciiTheme="minorHAnsi" w:hAnsiTheme="minorHAnsi" w:cstheme="minorHAnsi"/>
          <w:b/>
          <w:bCs/>
          <w:szCs w:val="24"/>
        </w:rPr>
        <w:t xml:space="preserve"> </w:t>
      </w:r>
      <w:r w:rsidR="001138B6" w:rsidRPr="00EF01F4">
        <w:rPr>
          <w:rFonts w:asciiTheme="minorHAnsi" w:hAnsiTheme="minorHAnsi" w:cstheme="minorHAnsi"/>
          <w:szCs w:val="24"/>
        </w:rPr>
        <w:t>(toliau – Paslaugos)</w:t>
      </w:r>
      <w:r w:rsidRPr="00EF01F4">
        <w:rPr>
          <w:rFonts w:asciiTheme="minorHAnsi" w:hAnsiTheme="minorHAnsi" w:cstheme="minorHAnsi"/>
          <w:szCs w:val="24"/>
        </w:rPr>
        <w:t xml:space="preserve">. Reikalavimai pirkimo objektui nustatyti </w:t>
      </w:r>
      <w:r w:rsidR="00E657A8" w:rsidRPr="00EF01F4">
        <w:rPr>
          <w:rFonts w:asciiTheme="minorHAnsi" w:hAnsiTheme="minorHAnsi" w:cstheme="minorHAnsi"/>
          <w:szCs w:val="24"/>
        </w:rPr>
        <w:t>Konkurso</w:t>
      </w:r>
      <w:r w:rsidRPr="00EF01F4">
        <w:rPr>
          <w:rFonts w:asciiTheme="minorHAnsi" w:hAnsiTheme="minorHAnsi" w:cstheme="minorHAnsi"/>
          <w:szCs w:val="24"/>
        </w:rPr>
        <w:t xml:space="preserve"> sąlygų priede „Techninė specifikacija“.</w:t>
      </w:r>
      <w:r w:rsidR="00A22DCA" w:rsidRPr="00EF01F4">
        <w:rPr>
          <w:rFonts w:asciiTheme="minorHAnsi" w:hAnsiTheme="minorHAnsi" w:cstheme="minorHAnsi"/>
          <w:szCs w:val="24"/>
        </w:rPr>
        <w:t xml:space="preserve"> </w:t>
      </w:r>
    </w:p>
    <w:p w14:paraId="154D1D95" w14:textId="444821E4" w:rsidR="00DF74C9" w:rsidRPr="00EF01F4" w:rsidRDefault="00A2478D" w:rsidP="008257BB">
      <w:pPr>
        <w:pStyle w:val="ListParagraph"/>
        <w:numPr>
          <w:ilvl w:val="1"/>
          <w:numId w:val="34"/>
        </w:numPr>
        <w:tabs>
          <w:tab w:val="left" w:pos="1134"/>
          <w:tab w:val="left" w:pos="1418"/>
          <w:tab w:val="left" w:pos="9072"/>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Pirkimo objektas į dalis neskaidomas</w:t>
      </w:r>
      <w:r w:rsidR="00237782" w:rsidRPr="00EF01F4">
        <w:rPr>
          <w:rFonts w:asciiTheme="minorHAnsi" w:hAnsiTheme="minorHAnsi" w:cstheme="minorHAnsi"/>
          <w:szCs w:val="24"/>
        </w:rPr>
        <w:t xml:space="preserve">, </w:t>
      </w:r>
      <w:r w:rsidR="002B3CBF" w:rsidRPr="002B3CBF">
        <w:rPr>
          <w:rFonts w:asciiTheme="minorHAnsi" w:hAnsiTheme="minorHAnsi" w:cstheme="minorHAnsi"/>
          <w:szCs w:val="24"/>
        </w:rPr>
        <w:t>nes perkamos vienos rūšies Paslaugos</w:t>
      </w:r>
      <w:r w:rsidR="002B3CBF">
        <w:rPr>
          <w:rFonts w:asciiTheme="minorHAnsi" w:hAnsiTheme="minorHAnsi" w:cstheme="minorHAnsi"/>
          <w:szCs w:val="24"/>
        </w:rPr>
        <w:t xml:space="preserve">, </w:t>
      </w:r>
      <w:r w:rsidR="002B3CBF" w:rsidRPr="002B3CBF">
        <w:rPr>
          <w:rFonts w:asciiTheme="minorHAnsi" w:hAnsiTheme="minorHAnsi" w:cstheme="minorHAnsi"/>
          <w:szCs w:val="24"/>
        </w:rPr>
        <w:t>skaidant pirkimo objektą į dalis pirkimas būtų nepatrauklus tiekėjams ir sumažintų jų suinteresuotumą dalyvauti pirkime, atitinkamai pirkimo sutarties vykdymas taptų brangesnis, be to, skaidant pirkimo objektą į dalis kiltų ir pirkimo sutarties koordinavimo rizika</w:t>
      </w:r>
      <w:r w:rsidR="002B3CBF">
        <w:rPr>
          <w:rFonts w:asciiTheme="minorHAnsi" w:hAnsiTheme="minorHAnsi" w:cstheme="minorHAnsi"/>
          <w:szCs w:val="24"/>
        </w:rPr>
        <w:t>.</w:t>
      </w:r>
      <w:r w:rsidR="002B3CBF" w:rsidRPr="002B3CBF">
        <w:rPr>
          <w:rFonts w:asciiTheme="minorHAnsi" w:hAnsiTheme="minorHAnsi" w:cstheme="minorHAnsi"/>
          <w:szCs w:val="24"/>
        </w:rPr>
        <w:t xml:space="preserve"> </w:t>
      </w:r>
      <w:r w:rsidR="007702EF" w:rsidRPr="00EF01F4">
        <w:rPr>
          <w:rFonts w:asciiTheme="minorHAnsi" w:hAnsiTheme="minorHAnsi" w:cstheme="minorHAnsi"/>
          <w:szCs w:val="24"/>
        </w:rPr>
        <w:t xml:space="preserve">Tiekėjas </w:t>
      </w:r>
      <w:r w:rsidR="002B3CBF">
        <w:rPr>
          <w:rFonts w:asciiTheme="minorHAnsi" w:hAnsiTheme="minorHAnsi" w:cstheme="minorHAnsi"/>
          <w:szCs w:val="24"/>
        </w:rPr>
        <w:t xml:space="preserve">turi teikti pasiūlymą </w:t>
      </w:r>
      <w:r w:rsidR="007702EF" w:rsidRPr="00EF01F4">
        <w:rPr>
          <w:rFonts w:asciiTheme="minorHAnsi" w:hAnsiTheme="minorHAnsi" w:cstheme="minorHAnsi"/>
          <w:szCs w:val="24"/>
        </w:rPr>
        <w:t>vis</w:t>
      </w:r>
      <w:r w:rsidR="002B3CBF">
        <w:rPr>
          <w:rFonts w:asciiTheme="minorHAnsi" w:hAnsiTheme="minorHAnsi" w:cstheme="minorHAnsi"/>
          <w:szCs w:val="24"/>
        </w:rPr>
        <w:t>ai</w:t>
      </w:r>
      <w:r w:rsidR="007702EF" w:rsidRPr="00EF01F4">
        <w:rPr>
          <w:rFonts w:asciiTheme="minorHAnsi" w:hAnsiTheme="minorHAnsi" w:cstheme="minorHAnsi"/>
          <w:szCs w:val="24"/>
        </w:rPr>
        <w:t xml:space="preserve"> Paslaugų apim</w:t>
      </w:r>
      <w:r w:rsidR="002B3CBF">
        <w:rPr>
          <w:rFonts w:asciiTheme="minorHAnsi" w:hAnsiTheme="minorHAnsi" w:cstheme="minorHAnsi"/>
          <w:szCs w:val="24"/>
        </w:rPr>
        <w:t>čiai</w:t>
      </w:r>
      <w:r w:rsidRPr="00EF01F4">
        <w:rPr>
          <w:rFonts w:asciiTheme="minorHAnsi" w:hAnsiTheme="minorHAnsi" w:cstheme="minorHAnsi"/>
          <w:szCs w:val="24"/>
        </w:rPr>
        <w:t xml:space="preserve">. Pirkimo apimtys, reikalavimai ir techninė specifikacija apibrėžti pirkimo sąlygų prieduose „Pasiūlymo forma“ ir „Techninė specifikacija“. </w:t>
      </w:r>
    </w:p>
    <w:p w14:paraId="0DEBED27" w14:textId="77777777" w:rsidR="002842AC" w:rsidRPr="00EF01F4" w:rsidRDefault="00DF74C9" w:rsidP="008257BB">
      <w:pPr>
        <w:pStyle w:val="ListParagraph"/>
        <w:numPr>
          <w:ilvl w:val="1"/>
          <w:numId w:val="34"/>
        </w:numPr>
        <w:tabs>
          <w:tab w:val="left" w:pos="1134"/>
          <w:tab w:val="left" w:pos="1418"/>
          <w:tab w:val="left" w:pos="9072"/>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rPr>
        <w:lastRenderedPageBreak/>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07F94EAF" w14:textId="77777777" w:rsidR="002842AC" w:rsidRPr="00EF01F4" w:rsidRDefault="00DF74C9" w:rsidP="008257BB">
      <w:pPr>
        <w:pStyle w:val="ListParagraph"/>
        <w:numPr>
          <w:ilvl w:val="1"/>
          <w:numId w:val="34"/>
        </w:numPr>
        <w:tabs>
          <w:tab w:val="left" w:pos="1134"/>
          <w:tab w:val="left" w:pos="1418"/>
          <w:tab w:val="left" w:pos="9072"/>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91C2F3" w14:textId="6326BB39" w:rsidR="003917F2" w:rsidRPr="000D4337" w:rsidRDefault="000D4337" w:rsidP="000D4337">
      <w:pPr>
        <w:spacing w:line="20" w:lineRule="atLeast"/>
        <w:ind w:firstLine="567"/>
        <w:jc w:val="both"/>
        <w:rPr>
          <w:rFonts w:asciiTheme="minorHAnsi" w:hAnsiTheme="minorHAnsi" w:cstheme="minorHAnsi"/>
          <w:szCs w:val="24"/>
        </w:rPr>
      </w:pPr>
      <w:r>
        <w:rPr>
          <w:rFonts w:asciiTheme="minorHAnsi" w:hAnsiTheme="minorHAnsi" w:cstheme="minorHAnsi"/>
          <w:color w:val="000000"/>
          <w:szCs w:val="24"/>
        </w:rPr>
        <w:t>2.</w:t>
      </w:r>
      <w:r w:rsidR="002137BA">
        <w:rPr>
          <w:rFonts w:asciiTheme="minorHAnsi" w:hAnsiTheme="minorHAnsi" w:cstheme="minorHAnsi"/>
          <w:color w:val="000000"/>
          <w:szCs w:val="24"/>
        </w:rPr>
        <w:t>5</w:t>
      </w:r>
      <w:r>
        <w:rPr>
          <w:rFonts w:asciiTheme="minorHAnsi" w:hAnsiTheme="minorHAnsi" w:cstheme="minorHAnsi"/>
          <w:color w:val="000000"/>
          <w:szCs w:val="24"/>
        </w:rPr>
        <w:t xml:space="preserve">. </w:t>
      </w:r>
      <w:r w:rsidR="007F1638" w:rsidRPr="000D4337">
        <w:rPr>
          <w:rFonts w:asciiTheme="minorHAnsi" w:hAnsiTheme="minorHAnsi" w:cstheme="minorHAnsi"/>
          <w:color w:val="000000"/>
          <w:szCs w:val="24"/>
        </w:rPr>
        <w:t xml:space="preserve">Pirkimo sutarties </w:t>
      </w:r>
      <w:r w:rsidR="007F1638" w:rsidRPr="006409A7">
        <w:rPr>
          <w:rFonts w:asciiTheme="minorHAnsi" w:hAnsiTheme="minorHAnsi" w:cstheme="minorHAnsi"/>
          <w:color w:val="000000" w:themeColor="text1"/>
          <w:szCs w:val="24"/>
        </w:rPr>
        <w:t xml:space="preserve">vertė </w:t>
      </w:r>
      <w:r w:rsidR="006409A7" w:rsidRPr="006409A7">
        <w:rPr>
          <w:rFonts w:asciiTheme="minorHAnsi" w:hAnsiTheme="minorHAnsi" w:cstheme="minorHAnsi"/>
          <w:color w:val="000000" w:themeColor="text1"/>
          <w:szCs w:val="24"/>
        </w:rPr>
        <w:t xml:space="preserve">nurodyta pirkimo sąlygų 5 priedo „Sutarties projektas“ 4.2 ir 4.3 p. </w:t>
      </w:r>
      <w:r w:rsidR="007F1638" w:rsidRPr="006409A7">
        <w:rPr>
          <w:rFonts w:asciiTheme="minorHAnsi" w:hAnsiTheme="minorHAnsi" w:cstheme="minorHAnsi"/>
          <w:color w:val="000000" w:themeColor="text1"/>
          <w:szCs w:val="24"/>
        </w:rPr>
        <w:t>Paslaugos bus perkamos pa</w:t>
      </w:r>
      <w:r w:rsidR="007F1638" w:rsidRPr="001E77FA">
        <w:rPr>
          <w:rFonts w:asciiTheme="minorHAnsi" w:hAnsiTheme="minorHAnsi" w:cstheme="minorHAnsi"/>
          <w:szCs w:val="24"/>
        </w:rPr>
        <w:t>gal poreikį (teikiant atskirus užsakymus),</w:t>
      </w:r>
      <w:r w:rsidR="007F1638" w:rsidRPr="000D4337">
        <w:rPr>
          <w:rFonts w:asciiTheme="minorHAnsi" w:hAnsiTheme="minorHAnsi" w:cstheme="minorHAnsi"/>
          <w:szCs w:val="24"/>
        </w:rPr>
        <w:t xml:space="preserve"> mokant sutartyje nurodyt</w:t>
      </w:r>
      <w:r w:rsidR="002137BA">
        <w:rPr>
          <w:rFonts w:asciiTheme="minorHAnsi" w:hAnsiTheme="minorHAnsi" w:cstheme="minorHAnsi"/>
          <w:szCs w:val="24"/>
        </w:rPr>
        <w:t>ą</w:t>
      </w:r>
      <w:r w:rsidR="007F1638" w:rsidRPr="000D4337">
        <w:rPr>
          <w:rFonts w:asciiTheme="minorHAnsi" w:hAnsiTheme="minorHAnsi" w:cstheme="minorHAnsi"/>
          <w:szCs w:val="24"/>
        </w:rPr>
        <w:t xml:space="preserve"> įkain</w:t>
      </w:r>
      <w:r w:rsidR="002137BA">
        <w:rPr>
          <w:rFonts w:asciiTheme="minorHAnsi" w:hAnsiTheme="minorHAnsi" w:cstheme="minorHAnsi"/>
          <w:szCs w:val="24"/>
        </w:rPr>
        <w:t>į</w:t>
      </w:r>
      <w:r w:rsidR="007F1638" w:rsidRPr="000D4337">
        <w:rPr>
          <w:rFonts w:asciiTheme="minorHAnsi" w:hAnsiTheme="minorHAnsi" w:cstheme="minorHAnsi"/>
          <w:szCs w:val="24"/>
        </w:rPr>
        <w:t xml:space="preserve"> bei neviršijant nurodytos </w:t>
      </w:r>
      <w:r w:rsidR="007F1638" w:rsidRPr="000D4337">
        <w:rPr>
          <w:rFonts w:asciiTheme="minorHAnsi" w:eastAsia="Calibri" w:hAnsiTheme="minorHAnsi" w:cstheme="minorHAnsi"/>
          <w:szCs w:val="24"/>
        </w:rPr>
        <w:t>pirkimo sutarties vertės</w:t>
      </w:r>
      <w:r w:rsidR="007F1638" w:rsidRPr="000D4337">
        <w:rPr>
          <w:rFonts w:asciiTheme="minorHAnsi" w:hAnsiTheme="minorHAnsi" w:cstheme="minorHAnsi"/>
          <w:szCs w:val="24"/>
        </w:rPr>
        <w:t>.</w:t>
      </w:r>
    </w:p>
    <w:p w14:paraId="21F0D738" w14:textId="77777777" w:rsidR="00A141A8" w:rsidRPr="00EF01F4" w:rsidRDefault="00A141A8" w:rsidP="00616098">
      <w:pPr>
        <w:pStyle w:val="ListParagraph"/>
        <w:tabs>
          <w:tab w:val="left" w:pos="1134"/>
          <w:tab w:val="left" w:pos="1418"/>
          <w:tab w:val="left" w:pos="9072"/>
        </w:tabs>
        <w:spacing w:after="0" w:line="240" w:lineRule="auto"/>
        <w:ind w:left="567"/>
        <w:jc w:val="both"/>
        <w:rPr>
          <w:rFonts w:asciiTheme="minorHAnsi" w:hAnsiTheme="minorHAnsi" w:cstheme="minorHAnsi"/>
          <w:szCs w:val="24"/>
        </w:rPr>
      </w:pPr>
    </w:p>
    <w:p w14:paraId="74C2498A" w14:textId="3BF60497" w:rsidR="00C41707" w:rsidRDefault="007F1638" w:rsidP="008257BB">
      <w:pPr>
        <w:pStyle w:val="ListParagraph"/>
        <w:numPr>
          <w:ilvl w:val="0"/>
          <w:numId w:val="34"/>
        </w:numPr>
        <w:spacing w:after="0" w:line="240" w:lineRule="auto"/>
        <w:ind w:left="540"/>
        <w:jc w:val="center"/>
        <w:rPr>
          <w:rFonts w:asciiTheme="minorHAnsi" w:hAnsiTheme="minorHAnsi" w:cstheme="minorHAnsi"/>
          <w:b/>
          <w:bCs/>
          <w:szCs w:val="24"/>
        </w:rPr>
      </w:pPr>
      <w:r w:rsidRPr="00FF2171">
        <w:rPr>
          <w:rFonts w:asciiTheme="minorHAnsi" w:hAnsiTheme="minorHAnsi" w:cstheme="minorHAnsi"/>
          <w:b/>
          <w:bCs/>
          <w:szCs w:val="24"/>
        </w:rPr>
        <w:t>KAINODARA</w:t>
      </w:r>
    </w:p>
    <w:p w14:paraId="77A18E35" w14:textId="30A1E289" w:rsidR="002137BA" w:rsidRPr="00FF2171" w:rsidRDefault="002137BA" w:rsidP="002137BA">
      <w:pPr>
        <w:pStyle w:val="ListParagraph"/>
        <w:spacing w:after="0" w:line="240" w:lineRule="auto"/>
        <w:ind w:left="540"/>
        <w:rPr>
          <w:rFonts w:asciiTheme="minorHAnsi" w:hAnsiTheme="minorHAnsi" w:cstheme="minorHAnsi"/>
          <w:b/>
          <w:bCs/>
          <w:szCs w:val="24"/>
        </w:rPr>
      </w:pPr>
    </w:p>
    <w:p w14:paraId="11008873" w14:textId="77777777" w:rsidR="009A528D" w:rsidRDefault="009A528D" w:rsidP="009A528D">
      <w:pPr>
        <w:pStyle w:val="pf0"/>
        <w:spacing w:before="0" w:beforeAutospacing="0" w:after="0" w:afterAutospacing="0"/>
        <w:ind w:left="540"/>
        <w:jc w:val="both"/>
        <w:rPr>
          <w:rFonts w:asciiTheme="minorHAnsi" w:hAnsiTheme="minorHAnsi" w:cstheme="minorHAnsi"/>
          <w:szCs w:val="22"/>
          <w:lang w:val="lt-LT"/>
        </w:rPr>
      </w:pPr>
      <w:r>
        <w:rPr>
          <w:rFonts w:asciiTheme="minorHAnsi" w:hAnsiTheme="minorHAnsi" w:cstheme="minorHAnsi"/>
          <w:szCs w:val="22"/>
          <w:lang w:val="lt-LT"/>
        </w:rPr>
        <w:t xml:space="preserve">3.1. </w:t>
      </w:r>
      <w:r w:rsidR="007F1638" w:rsidRPr="008257BB">
        <w:rPr>
          <w:rFonts w:asciiTheme="minorHAnsi" w:hAnsiTheme="minorHAnsi" w:cstheme="minorHAnsi"/>
          <w:szCs w:val="22"/>
          <w:lang w:val="lt-LT"/>
        </w:rPr>
        <w:t>Pirkimo dokumentuose ir pirkimo sutarty</w:t>
      </w:r>
      <w:r w:rsidR="001C665D" w:rsidRPr="008257BB">
        <w:rPr>
          <w:rFonts w:asciiTheme="minorHAnsi" w:hAnsiTheme="minorHAnsi" w:cstheme="minorHAnsi"/>
          <w:szCs w:val="22"/>
          <w:lang w:val="lt-LT"/>
        </w:rPr>
        <w:t>j</w:t>
      </w:r>
      <w:r w:rsidR="007F1638" w:rsidRPr="008257BB">
        <w:rPr>
          <w:rFonts w:asciiTheme="minorHAnsi" w:hAnsiTheme="minorHAnsi" w:cstheme="minorHAnsi"/>
          <w:szCs w:val="22"/>
          <w:lang w:val="lt-LT"/>
        </w:rPr>
        <w:t>e nustatoma</w:t>
      </w:r>
      <w:r w:rsidR="00650882" w:rsidRPr="002137BA">
        <w:rPr>
          <w:rFonts w:asciiTheme="minorHAnsi" w:hAnsiTheme="minorHAnsi" w:cstheme="minorHAnsi"/>
          <w:szCs w:val="22"/>
          <w:lang w:val="lt-LT"/>
        </w:rPr>
        <w:t xml:space="preserve"> </w:t>
      </w:r>
      <w:r w:rsidR="00FF2171" w:rsidRPr="002137BA">
        <w:rPr>
          <w:rFonts w:asciiTheme="minorHAnsi" w:hAnsiTheme="minorHAnsi" w:cstheme="minorHAnsi"/>
          <w:szCs w:val="22"/>
          <w:lang w:val="lt-LT"/>
        </w:rPr>
        <w:t xml:space="preserve">fiksuoto įkainio </w:t>
      </w:r>
      <w:r w:rsidR="002137BA">
        <w:rPr>
          <w:rFonts w:asciiTheme="minorHAnsi" w:hAnsiTheme="minorHAnsi" w:cstheme="minorHAnsi"/>
          <w:szCs w:val="22"/>
          <w:lang w:val="lt-LT"/>
        </w:rPr>
        <w:t>kainodara.</w:t>
      </w:r>
    </w:p>
    <w:p w14:paraId="1FBE016B" w14:textId="4DFBD49B" w:rsidR="002137BA" w:rsidRPr="009A528D" w:rsidRDefault="009A528D" w:rsidP="009A528D">
      <w:pPr>
        <w:pStyle w:val="pf0"/>
        <w:spacing w:before="0" w:beforeAutospacing="0" w:after="0" w:afterAutospacing="0"/>
        <w:jc w:val="both"/>
        <w:rPr>
          <w:rFonts w:asciiTheme="minorHAnsi" w:hAnsiTheme="minorHAnsi" w:cstheme="minorHAnsi"/>
          <w:szCs w:val="22"/>
          <w:lang w:val="lt-LT"/>
        </w:rPr>
      </w:pPr>
      <w:r>
        <w:rPr>
          <w:rFonts w:asciiTheme="minorHAnsi" w:hAnsiTheme="minorHAnsi" w:cstheme="minorHAnsi"/>
          <w:lang w:val="lt-LT"/>
        </w:rPr>
        <w:t xml:space="preserve">          3.2. </w:t>
      </w:r>
      <w:r w:rsidR="001E77FA" w:rsidRPr="009A528D">
        <w:rPr>
          <w:rFonts w:asciiTheme="minorHAnsi" w:hAnsiTheme="minorHAnsi" w:cstheme="minorHAnsi"/>
          <w:lang w:val="lt-LT"/>
        </w:rPr>
        <w:t xml:space="preserve">Paslaugų įkainiai, peržiūrimi pasikeitus PVM ir (arba) pasikeitus kainų lygiui (jeigu pagal Valstybės duomenų agentūros duomenis Lietuvos Respublikos metinė infliacija (pagal vartotojų kainų indeksą (VKI)) pasiekia 10 ar daugiau procentų arba Metinė defliacija pasiekia 10 ar mažiau procentų ribą (duomenų šaltinis - </w:t>
      </w:r>
      <w:hyperlink r:id="rId9" w:history="1">
        <w:r w:rsidR="001E77FA" w:rsidRPr="009A528D">
          <w:rPr>
            <w:rStyle w:val="Hyperlink"/>
            <w:rFonts w:asciiTheme="minorHAnsi" w:hAnsiTheme="minorHAnsi" w:cstheme="minorHAnsi"/>
            <w:lang w:val="lt-LT"/>
          </w:rPr>
          <w:t>https://vda.lrv.lt/lt/</w:t>
        </w:r>
      </w:hyperlink>
      <w:r w:rsidR="001E77FA" w:rsidRPr="009A528D">
        <w:rPr>
          <w:rFonts w:asciiTheme="minorHAnsi" w:hAnsiTheme="minorHAnsi" w:cstheme="minorHAnsi"/>
          <w:lang w:val="lt-LT"/>
        </w:rPr>
        <w:t>).</w:t>
      </w:r>
    </w:p>
    <w:p w14:paraId="38AA57E7" w14:textId="77777777" w:rsidR="001E77FA" w:rsidRPr="001E77FA" w:rsidRDefault="001E77FA" w:rsidP="001E77FA">
      <w:pPr>
        <w:pStyle w:val="ListParagraph"/>
        <w:ind w:left="360"/>
        <w:rPr>
          <w:rFonts w:asciiTheme="minorHAnsi" w:hAnsiTheme="minorHAnsi" w:cstheme="minorHAnsi"/>
        </w:rPr>
      </w:pPr>
    </w:p>
    <w:p w14:paraId="539E5C9F" w14:textId="3CB34817" w:rsidR="007F1638" w:rsidRPr="002137BA" w:rsidRDefault="002137BA" w:rsidP="002137BA">
      <w:pPr>
        <w:pStyle w:val="pf0"/>
        <w:ind w:left="360"/>
        <w:jc w:val="center"/>
        <w:rPr>
          <w:rFonts w:asciiTheme="minorHAnsi" w:hAnsiTheme="minorHAnsi" w:cstheme="minorHAnsi"/>
          <w:b/>
          <w:bCs/>
          <w:lang w:val="lt-LT"/>
        </w:rPr>
      </w:pPr>
      <w:r>
        <w:rPr>
          <w:rFonts w:asciiTheme="minorHAnsi" w:hAnsiTheme="minorHAnsi" w:cstheme="minorHAnsi"/>
          <w:b/>
          <w:bCs/>
          <w:lang w:val="lt-LT"/>
        </w:rPr>
        <w:t xml:space="preserve">4. </w:t>
      </w:r>
      <w:r w:rsidR="007F1638" w:rsidRPr="002137BA">
        <w:rPr>
          <w:rFonts w:asciiTheme="minorHAnsi" w:hAnsiTheme="minorHAnsi" w:cstheme="minorHAnsi"/>
          <w:b/>
          <w:bCs/>
          <w:lang w:val="lt-LT"/>
        </w:rPr>
        <w:t xml:space="preserve">SĄLYGOS, KURIOMIS DRAUDŽIAMAS IR RIBOJAMAS TIEKĖJŲ DALYVAVIMAS PIRKIME,  KVALIFIKACIJOS </w:t>
      </w:r>
      <w:r w:rsidR="00080B2C" w:rsidRPr="002137BA">
        <w:rPr>
          <w:rFonts w:asciiTheme="minorHAnsi" w:hAnsiTheme="minorHAnsi" w:cstheme="minorHAnsi"/>
          <w:b/>
          <w:bCs/>
          <w:lang w:val="lt-LT"/>
        </w:rPr>
        <w:t xml:space="preserve">IR NACIONALINIO SAUGUMO </w:t>
      </w:r>
      <w:r w:rsidR="007F1638" w:rsidRPr="002137BA">
        <w:rPr>
          <w:rFonts w:asciiTheme="minorHAnsi" w:hAnsiTheme="minorHAnsi" w:cstheme="minorHAnsi"/>
          <w:b/>
          <w:bCs/>
          <w:lang w:val="lt-LT"/>
        </w:rPr>
        <w:t>REIKALAVIMAI</w:t>
      </w:r>
    </w:p>
    <w:p w14:paraId="7D54219D" w14:textId="77777777" w:rsidR="00C41707" w:rsidRPr="00EF01F4" w:rsidRDefault="00C41707" w:rsidP="00616098">
      <w:pPr>
        <w:pStyle w:val="ListParagraph"/>
        <w:spacing w:after="0" w:line="240" w:lineRule="auto"/>
        <w:ind w:left="360"/>
        <w:rPr>
          <w:rFonts w:asciiTheme="minorHAnsi" w:hAnsiTheme="minorHAnsi" w:cstheme="minorHAnsi"/>
          <w:b/>
          <w:szCs w:val="24"/>
        </w:rPr>
      </w:pPr>
    </w:p>
    <w:p w14:paraId="54875763" w14:textId="18BA1C89" w:rsidR="00FC3A67" w:rsidRPr="007E54D1" w:rsidRDefault="002A00A7" w:rsidP="007E54D1">
      <w:pPr>
        <w:pStyle w:val="ListParagraph"/>
        <w:widowControl w:val="0"/>
        <w:numPr>
          <w:ilvl w:val="1"/>
          <w:numId w:val="33"/>
        </w:numPr>
        <w:tabs>
          <w:tab w:val="left" w:pos="1134"/>
        </w:tabs>
        <w:spacing w:after="0" w:line="240" w:lineRule="auto"/>
        <w:ind w:left="0" w:firstLine="567"/>
        <w:jc w:val="both"/>
        <w:rPr>
          <w:rFonts w:asciiTheme="minorHAnsi" w:hAnsiTheme="minorHAnsi" w:cstheme="minorHAnsi"/>
          <w:b/>
          <w:bCs/>
          <w:iCs/>
          <w:color w:val="000000" w:themeColor="text1"/>
          <w:u w:val="single"/>
        </w:rPr>
      </w:pPr>
      <w:r w:rsidRPr="007E54D1">
        <w:rPr>
          <w:rFonts w:asciiTheme="minorHAnsi" w:hAnsiTheme="minorHAnsi" w:cstheme="minorHAnsi"/>
          <w:bCs/>
          <w:iCs/>
          <w:color w:val="000000" w:themeColor="text1"/>
        </w:rPr>
        <w:t>Sąlygos, kuriomis draudžiamas ir ribojamas</w:t>
      </w:r>
      <w:r w:rsidR="00DD2151" w:rsidRPr="007E54D1">
        <w:rPr>
          <w:rFonts w:asciiTheme="minorHAnsi" w:hAnsiTheme="minorHAnsi" w:cstheme="minorHAnsi"/>
          <w:bCs/>
          <w:iCs/>
          <w:color w:val="000000" w:themeColor="text1"/>
        </w:rPr>
        <w:t xml:space="preserve"> tiekėjo ir subtiekėjų (jei taikoma), ūkio subjektų, kurių pajėgumais tiekėjas remiasi, </w:t>
      </w:r>
      <w:r w:rsidR="003754FF" w:rsidRPr="007E54D1">
        <w:rPr>
          <w:rFonts w:asciiTheme="minorHAnsi" w:hAnsiTheme="minorHAnsi" w:cstheme="minorHAnsi"/>
          <w:bCs/>
          <w:iCs/>
          <w:color w:val="000000" w:themeColor="text1"/>
        </w:rPr>
        <w:t xml:space="preserve">dalyvavimas </w:t>
      </w:r>
      <w:r w:rsidR="00AE75EF" w:rsidRPr="007E54D1">
        <w:rPr>
          <w:rFonts w:asciiTheme="minorHAnsi" w:hAnsiTheme="minorHAnsi" w:cstheme="minorHAnsi"/>
          <w:bCs/>
          <w:iCs/>
          <w:color w:val="000000" w:themeColor="text1"/>
        </w:rPr>
        <w:t>pirkime ir kurioms esant</w:t>
      </w:r>
      <w:r w:rsidR="000C1E89" w:rsidRPr="007E54D1">
        <w:rPr>
          <w:rFonts w:asciiTheme="minorHAnsi" w:hAnsiTheme="minorHAnsi" w:cstheme="minorHAnsi"/>
          <w:bCs/>
          <w:iCs/>
          <w:color w:val="000000" w:themeColor="text1"/>
        </w:rPr>
        <w:t xml:space="preserve"> tiekėjo pasiūlymas atmetamas </w:t>
      </w:r>
      <w:r w:rsidR="00E45856" w:rsidRPr="007E54D1">
        <w:rPr>
          <w:rFonts w:asciiTheme="minorHAnsi" w:hAnsiTheme="minorHAnsi" w:cstheme="minorHAnsi"/>
          <w:bCs/>
          <w:iCs/>
          <w:color w:val="000000" w:themeColor="text1"/>
        </w:rPr>
        <w:t xml:space="preserve">nurodytos </w:t>
      </w:r>
      <w:bookmarkStart w:id="7" w:name="_Hlk185247537"/>
      <w:r w:rsidR="00DD2151" w:rsidRPr="007E54D1">
        <w:rPr>
          <w:rFonts w:asciiTheme="minorHAnsi" w:hAnsiTheme="minorHAnsi" w:cstheme="minorHAnsi"/>
          <w:bCs/>
          <w:iCs/>
          <w:color w:val="000000" w:themeColor="text1"/>
        </w:rPr>
        <w:t xml:space="preserve">pirkimo sąlygų </w:t>
      </w:r>
      <w:r w:rsidR="0099791F">
        <w:rPr>
          <w:rFonts w:asciiTheme="minorHAnsi" w:hAnsiTheme="minorHAnsi" w:cstheme="minorHAnsi"/>
          <w:bCs/>
          <w:iCs/>
          <w:color w:val="000000" w:themeColor="text1"/>
        </w:rPr>
        <w:t xml:space="preserve">3 </w:t>
      </w:r>
      <w:r w:rsidR="007F79DB" w:rsidRPr="007E54D1">
        <w:rPr>
          <w:rFonts w:asciiTheme="minorHAnsi" w:hAnsiTheme="minorHAnsi" w:cstheme="minorHAnsi"/>
          <w:bCs/>
          <w:iCs/>
          <w:color w:val="000000" w:themeColor="text1"/>
        </w:rPr>
        <w:t>priede</w:t>
      </w:r>
      <w:r w:rsidR="00DD2151" w:rsidRPr="007E54D1">
        <w:rPr>
          <w:rFonts w:asciiTheme="minorHAnsi" w:hAnsiTheme="minorHAnsi" w:cstheme="minorHAnsi"/>
          <w:bCs/>
          <w:iCs/>
          <w:color w:val="000000" w:themeColor="text1"/>
        </w:rPr>
        <w:t xml:space="preserve"> </w:t>
      </w:r>
      <w:r w:rsidR="007F79DB" w:rsidRPr="007E54D1">
        <w:rPr>
          <w:rFonts w:asciiTheme="minorHAnsi" w:hAnsiTheme="minorHAnsi" w:cstheme="minorHAnsi"/>
          <w:bCs/>
          <w:iCs/>
          <w:color w:val="000000" w:themeColor="text1"/>
        </w:rPr>
        <w:t>„Sąlygos, kuriomis draudžiamas ir ribojamas tiekėjų dalyvavimas pirkime</w:t>
      </w:r>
      <w:r w:rsidR="00F9368C" w:rsidRPr="007E54D1">
        <w:rPr>
          <w:rFonts w:asciiTheme="minorHAnsi" w:hAnsiTheme="minorHAnsi" w:cstheme="minorHAnsi"/>
          <w:bCs/>
          <w:iCs/>
          <w:color w:val="000000" w:themeColor="text1"/>
        </w:rPr>
        <w:t>“</w:t>
      </w:r>
      <w:bookmarkEnd w:id="7"/>
      <w:r w:rsidR="007F79DB" w:rsidRPr="007E54D1">
        <w:rPr>
          <w:rFonts w:asciiTheme="minorHAnsi" w:hAnsiTheme="minorHAnsi" w:cstheme="minorHAnsi"/>
          <w:bCs/>
          <w:iCs/>
          <w:color w:val="000000" w:themeColor="text1"/>
        </w:rPr>
        <w:t xml:space="preserve"> (dokumente „Kvalifikacijos ir kiti reikalavimai“)</w:t>
      </w:r>
      <w:r w:rsidR="00DD2151" w:rsidRPr="007E54D1">
        <w:rPr>
          <w:rFonts w:asciiTheme="minorHAnsi" w:hAnsiTheme="minorHAnsi" w:cstheme="minorHAnsi"/>
          <w:bCs/>
          <w:iCs/>
          <w:color w:val="000000" w:themeColor="text1"/>
        </w:rPr>
        <w:t xml:space="preserve">. </w:t>
      </w:r>
      <w:bookmarkStart w:id="8" w:name="_Hlk185247637"/>
      <w:bookmarkStart w:id="9" w:name="_Hlk166631361"/>
      <w:r w:rsidR="00DD2151" w:rsidRPr="007E54D1">
        <w:rPr>
          <w:rFonts w:asciiTheme="minorHAnsi" w:hAnsiTheme="minorHAnsi" w:cstheme="minorHAnsi"/>
          <w:b/>
          <w:iCs/>
          <w:color w:val="000000" w:themeColor="text1"/>
          <w:u w:val="single"/>
        </w:rPr>
        <w:t xml:space="preserve">Kartu su pasiūlymu </w:t>
      </w:r>
      <w:r w:rsidR="007E54D1" w:rsidRPr="007E54D1">
        <w:rPr>
          <w:rFonts w:asciiTheme="minorHAnsi" w:hAnsiTheme="minorHAnsi" w:cstheme="minorHAnsi"/>
          <w:b/>
          <w:iCs/>
          <w:color w:val="000000" w:themeColor="text1"/>
          <w:u w:val="single"/>
        </w:rPr>
        <w:t>tiekėjas pate</w:t>
      </w:r>
      <w:r w:rsidR="00523E45">
        <w:rPr>
          <w:rFonts w:asciiTheme="minorHAnsi" w:hAnsiTheme="minorHAnsi" w:cstheme="minorHAnsi"/>
          <w:b/>
          <w:iCs/>
          <w:color w:val="000000" w:themeColor="text1"/>
          <w:u w:val="single"/>
        </w:rPr>
        <w:t>i</w:t>
      </w:r>
      <w:r w:rsidR="007E54D1" w:rsidRPr="007E54D1">
        <w:rPr>
          <w:rFonts w:asciiTheme="minorHAnsi" w:hAnsiTheme="minorHAnsi" w:cstheme="minorHAnsi"/>
          <w:b/>
          <w:iCs/>
          <w:color w:val="000000" w:themeColor="text1"/>
          <w:u w:val="single"/>
        </w:rPr>
        <w:t>kia dokumentus</w:t>
      </w:r>
      <w:r w:rsidR="007E54D1">
        <w:rPr>
          <w:rFonts w:asciiTheme="minorHAnsi" w:hAnsiTheme="minorHAnsi" w:cstheme="minorHAnsi"/>
          <w:b/>
          <w:iCs/>
          <w:color w:val="000000" w:themeColor="text1"/>
          <w:u w:val="single"/>
        </w:rPr>
        <w:t>,</w:t>
      </w:r>
      <w:r w:rsidR="007E54D1" w:rsidRPr="007E54D1">
        <w:rPr>
          <w:rFonts w:asciiTheme="minorHAnsi" w:hAnsiTheme="minorHAnsi" w:cstheme="minorHAnsi"/>
          <w:b/>
          <w:iCs/>
          <w:color w:val="000000" w:themeColor="text1"/>
          <w:u w:val="single"/>
        </w:rPr>
        <w:t xml:space="preserve"> patvirtinančius atitiktį pirkimo sąlygų </w:t>
      </w:r>
      <w:r w:rsidR="0099791F">
        <w:rPr>
          <w:rFonts w:asciiTheme="minorHAnsi" w:hAnsiTheme="minorHAnsi" w:cstheme="minorHAnsi"/>
          <w:b/>
          <w:iCs/>
          <w:color w:val="000000" w:themeColor="text1"/>
          <w:u w:val="single"/>
        </w:rPr>
        <w:t xml:space="preserve">3 </w:t>
      </w:r>
      <w:r w:rsidR="007E54D1" w:rsidRPr="007E54D1">
        <w:rPr>
          <w:rFonts w:asciiTheme="minorHAnsi" w:hAnsiTheme="minorHAnsi" w:cstheme="minorHAnsi"/>
          <w:b/>
          <w:iCs/>
          <w:color w:val="000000" w:themeColor="text1"/>
          <w:u w:val="single"/>
        </w:rPr>
        <w:t>priede „</w:t>
      </w:r>
      <w:r w:rsidR="007E54D1" w:rsidRPr="007E54D1">
        <w:rPr>
          <w:rFonts w:asciiTheme="minorHAnsi" w:hAnsiTheme="minorHAnsi" w:cstheme="minorHAnsi"/>
          <w:b/>
          <w:bCs/>
          <w:iCs/>
          <w:color w:val="000000" w:themeColor="text1"/>
          <w:u w:val="single"/>
        </w:rPr>
        <w:t>Sąlygos, kuriomis draudžiamas ir ribojamas tiekėjų dalyvavimas pirkime“</w:t>
      </w:r>
      <w:r w:rsidR="007E54D1">
        <w:rPr>
          <w:rFonts w:asciiTheme="minorHAnsi" w:hAnsiTheme="minorHAnsi" w:cstheme="minorHAnsi"/>
          <w:b/>
          <w:bCs/>
          <w:iCs/>
          <w:color w:val="000000" w:themeColor="text1"/>
          <w:u w:val="single"/>
        </w:rPr>
        <w:t xml:space="preserve"> nustatytiems reikalavimams.</w:t>
      </w:r>
      <w:bookmarkEnd w:id="8"/>
    </w:p>
    <w:bookmarkEnd w:id="9"/>
    <w:p w14:paraId="37664774" w14:textId="5D2E9A75" w:rsidR="00DA64A9" w:rsidRPr="00035BB5" w:rsidRDefault="00955D00" w:rsidP="008257BB">
      <w:pPr>
        <w:pStyle w:val="ListParagraph"/>
        <w:widowControl w:val="0"/>
        <w:numPr>
          <w:ilvl w:val="1"/>
          <w:numId w:val="33"/>
        </w:numPr>
        <w:tabs>
          <w:tab w:val="left" w:pos="1134"/>
          <w:tab w:val="left" w:pos="1560"/>
        </w:tabs>
        <w:spacing w:after="0" w:line="240" w:lineRule="auto"/>
        <w:ind w:left="0" w:firstLine="567"/>
        <w:jc w:val="both"/>
        <w:rPr>
          <w:rFonts w:asciiTheme="minorHAnsi" w:hAnsiTheme="minorHAnsi" w:cstheme="minorHAnsi"/>
          <w:bCs/>
          <w:iCs/>
          <w:color w:val="000000" w:themeColor="text1"/>
          <w:u w:val="single"/>
        </w:rPr>
      </w:pPr>
      <w:r w:rsidRPr="00035BB5">
        <w:rPr>
          <w:rFonts w:asciiTheme="minorHAnsi" w:hAnsiTheme="minorHAnsi" w:cstheme="minorHAnsi"/>
          <w:bCs/>
          <w:iCs/>
          <w:color w:val="000000" w:themeColor="text1"/>
        </w:rPr>
        <w:t xml:space="preserve">Tiekėjas, dalyvaujantis pirkime, turi atitikti kvalifikacijos reikalavimus, nurodytus pirkimo sąlygų </w:t>
      </w:r>
      <w:r w:rsidR="0099791F">
        <w:rPr>
          <w:rFonts w:asciiTheme="minorHAnsi" w:hAnsiTheme="minorHAnsi" w:cstheme="minorHAnsi"/>
          <w:bCs/>
          <w:iCs/>
          <w:color w:val="000000" w:themeColor="text1"/>
        </w:rPr>
        <w:t xml:space="preserve">4 </w:t>
      </w:r>
      <w:r w:rsidRPr="00035BB5">
        <w:rPr>
          <w:rFonts w:asciiTheme="minorHAnsi" w:hAnsiTheme="minorHAnsi" w:cstheme="minorHAnsi"/>
          <w:bCs/>
          <w:iCs/>
          <w:color w:val="000000" w:themeColor="text1"/>
        </w:rPr>
        <w:t>priede „Kvalifikacijos reikalavimai“</w:t>
      </w:r>
      <w:r w:rsidR="00DA64A9" w:rsidRPr="00035BB5">
        <w:rPr>
          <w:rFonts w:asciiTheme="minorHAnsi" w:hAnsiTheme="minorHAnsi" w:cstheme="minorHAnsi"/>
          <w:bCs/>
          <w:iCs/>
          <w:color w:val="000000" w:themeColor="text1"/>
        </w:rPr>
        <w:t xml:space="preserve"> (dokumente „Kvalifikacijos ir kiti reikalavimai“)</w:t>
      </w:r>
      <w:r w:rsidRPr="00035BB5">
        <w:rPr>
          <w:rFonts w:asciiTheme="minorHAnsi" w:hAnsiTheme="minorHAnsi" w:cstheme="minorHAnsi"/>
          <w:bCs/>
          <w:iCs/>
          <w:color w:val="000000" w:themeColor="text1"/>
        </w:rPr>
        <w:t xml:space="preserve">. </w:t>
      </w:r>
      <w:bookmarkStart w:id="10" w:name="_Hlk185247475"/>
      <w:r w:rsidR="007E54D1" w:rsidRPr="007E54D1">
        <w:rPr>
          <w:rFonts w:asciiTheme="minorHAnsi" w:hAnsiTheme="minorHAnsi" w:cstheme="minorHAnsi"/>
          <w:b/>
          <w:bCs/>
          <w:iCs/>
          <w:color w:val="000000" w:themeColor="text1"/>
          <w:u w:val="single"/>
        </w:rPr>
        <w:t>Kartu su pasiūlymu tiekėjas pate</w:t>
      </w:r>
      <w:r w:rsidR="00523E45">
        <w:rPr>
          <w:rFonts w:asciiTheme="minorHAnsi" w:hAnsiTheme="minorHAnsi" w:cstheme="minorHAnsi"/>
          <w:b/>
          <w:bCs/>
          <w:iCs/>
          <w:color w:val="000000" w:themeColor="text1"/>
          <w:u w:val="single"/>
        </w:rPr>
        <w:t>i</w:t>
      </w:r>
      <w:r w:rsidR="007E54D1" w:rsidRPr="007E54D1">
        <w:rPr>
          <w:rFonts w:asciiTheme="minorHAnsi" w:hAnsiTheme="minorHAnsi" w:cstheme="minorHAnsi"/>
          <w:b/>
          <w:bCs/>
          <w:iCs/>
          <w:color w:val="000000" w:themeColor="text1"/>
          <w:u w:val="single"/>
        </w:rPr>
        <w:t>kia dokumentus, patvirtinančius atitiktį pi</w:t>
      </w:r>
      <w:r w:rsidR="007E54D1">
        <w:rPr>
          <w:rFonts w:asciiTheme="minorHAnsi" w:hAnsiTheme="minorHAnsi" w:cstheme="minorHAnsi"/>
          <w:b/>
          <w:bCs/>
          <w:iCs/>
          <w:color w:val="000000" w:themeColor="text1"/>
          <w:u w:val="single"/>
        </w:rPr>
        <w:t xml:space="preserve">rkimo </w:t>
      </w:r>
      <w:r w:rsidR="0099791F">
        <w:rPr>
          <w:rFonts w:asciiTheme="minorHAnsi" w:hAnsiTheme="minorHAnsi" w:cstheme="minorHAnsi"/>
          <w:b/>
          <w:bCs/>
          <w:iCs/>
          <w:color w:val="000000" w:themeColor="text1"/>
          <w:u w:val="single"/>
        </w:rPr>
        <w:t xml:space="preserve">sąlygų 4 </w:t>
      </w:r>
      <w:r w:rsidR="001E77FA">
        <w:rPr>
          <w:rFonts w:asciiTheme="minorHAnsi" w:hAnsiTheme="minorHAnsi" w:cstheme="minorHAnsi"/>
          <w:b/>
          <w:bCs/>
          <w:iCs/>
          <w:color w:val="000000" w:themeColor="text1"/>
          <w:u w:val="single"/>
        </w:rPr>
        <w:t>priede „Kvalifikacijos reikalavimai“</w:t>
      </w:r>
      <w:r w:rsidR="007E54D1">
        <w:rPr>
          <w:rFonts w:asciiTheme="minorHAnsi" w:hAnsiTheme="minorHAnsi" w:cstheme="minorHAnsi"/>
          <w:b/>
          <w:bCs/>
          <w:iCs/>
          <w:color w:val="000000" w:themeColor="text1"/>
          <w:u w:val="single"/>
        </w:rPr>
        <w:t xml:space="preserve"> nustatytiems kvalifikacijos reikalavimams.</w:t>
      </w:r>
    </w:p>
    <w:bookmarkEnd w:id="10"/>
    <w:p w14:paraId="3BCAF315" w14:textId="5B8A9440" w:rsidR="00505329" w:rsidRPr="001E77FA" w:rsidRDefault="002137BA" w:rsidP="007E54D1">
      <w:pPr>
        <w:pStyle w:val="ListParagraph"/>
        <w:numPr>
          <w:ilvl w:val="1"/>
          <w:numId w:val="33"/>
        </w:numPr>
        <w:pBdr>
          <w:top w:val="nil"/>
          <w:left w:val="nil"/>
          <w:bottom w:val="nil"/>
          <w:right w:val="nil"/>
          <w:between w:val="nil"/>
        </w:pBdr>
        <w:tabs>
          <w:tab w:val="left" w:pos="1134"/>
          <w:tab w:val="center" w:pos="4320"/>
          <w:tab w:val="right" w:pos="8640"/>
        </w:tabs>
        <w:spacing w:after="0" w:line="240" w:lineRule="auto"/>
        <w:ind w:left="0" w:firstLine="567"/>
        <w:jc w:val="both"/>
        <w:rPr>
          <w:rFonts w:ascii="Times New Roman" w:hAnsi="Times New Roman"/>
          <w:color w:val="000000" w:themeColor="text1"/>
          <w:szCs w:val="24"/>
          <w:lang w:eastAsia="lt-LT"/>
        </w:rPr>
      </w:pPr>
      <w:r w:rsidRPr="001E77FA">
        <w:rPr>
          <w:rFonts w:ascii="Times New Roman" w:hAnsi="Times New Roman"/>
          <w:color w:val="000000" w:themeColor="text1"/>
          <w:szCs w:val="24"/>
        </w:rPr>
        <w:t xml:space="preserve">Užsienio valstybėse, su kuriomis yra sudarytos tarptautinės sutartys dėl įslaptintos informacijos abipusės </w:t>
      </w:r>
      <w:r w:rsidRPr="001E77FA">
        <w:rPr>
          <w:rFonts w:ascii="Times New Roman" w:hAnsi="Times New Roman"/>
          <w:i/>
          <w:iCs/>
          <w:color w:val="000000" w:themeColor="text1"/>
          <w:szCs w:val="24"/>
        </w:rPr>
        <w:t xml:space="preserve">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w:t>
      </w:r>
      <w:r w:rsidRPr="001E77FA">
        <w:rPr>
          <w:rFonts w:ascii="Times New Roman" w:hAnsi="Times New Roman"/>
          <w:i/>
          <w:iCs/>
          <w:color w:val="000000" w:themeColor="text1"/>
          <w:szCs w:val="24"/>
        </w:rPr>
        <w:lastRenderedPageBreak/>
        <w:t>perduodama Lietuvos Respublikos įslaptinta informacija, jeigu įslaptintų sandorių saugumą užtikrinanti</w:t>
      </w:r>
      <w:r w:rsidRPr="001E77FA">
        <w:rPr>
          <w:rFonts w:ascii="Times New Roman" w:hAnsi="Times New Roman"/>
          <w:color w:val="000000" w:themeColor="text1"/>
          <w:szCs w:val="24"/>
        </w:rPr>
        <w:t xml:space="preserve"> užsienio valstybės institucija patvirtina, kad atrankoje dalyvaujanti įmonė, įstaiga, organizacija ar fizinis asmuo yra patikimi ir atitinka tos užsienio valstybės reikalavimus, keliamus tiekėjams, sudarantiems atitinkamus įslaptintus sandorius.</w:t>
      </w:r>
    </w:p>
    <w:p w14:paraId="71B6C7E3" w14:textId="77777777" w:rsidR="00464692" w:rsidRPr="00EF01F4" w:rsidRDefault="007F1638" w:rsidP="008257BB">
      <w:pPr>
        <w:pStyle w:val="ListParagraph"/>
        <w:widowControl w:val="0"/>
        <w:numPr>
          <w:ilvl w:val="1"/>
          <w:numId w:val="33"/>
        </w:numPr>
        <w:tabs>
          <w:tab w:val="left" w:pos="1134"/>
          <w:tab w:val="left" w:pos="15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b/>
          <w:bCs/>
          <w:color w:val="000000"/>
          <w:szCs w:val="24"/>
          <w:lang w:eastAsia="lt-LT"/>
        </w:rPr>
        <w:t>Tiekėjo pasiūlymas atmetamas, jeigu apie nustatytų</w:t>
      </w:r>
      <w:r w:rsidRPr="00EF01F4">
        <w:rPr>
          <w:rFonts w:asciiTheme="minorHAnsi" w:hAnsiTheme="minorHAnsi" w:cstheme="minorHAnsi"/>
          <w:color w:val="000000"/>
          <w:szCs w:val="24"/>
          <w:lang w:eastAsia="lt-LT"/>
        </w:rPr>
        <w:t xml:space="preserve"> reikalavimų atitikimą jis pateikė melagingą informaciją, kurią perkančioji organizacija gali įrodyti bet kokiomis teisėtomis priemonėmis.</w:t>
      </w:r>
    </w:p>
    <w:p w14:paraId="6112B5EE" w14:textId="77777777" w:rsidR="00464692" w:rsidRPr="00EF01F4" w:rsidRDefault="007F1638" w:rsidP="008257BB">
      <w:pPr>
        <w:pStyle w:val="ListParagraph"/>
        <w:widowControl w:val="0"/>
        <w:numPr>
          <w:ilvl w:val="1"/>
          <w:numId w:val="33"/>
        </w:numPr>
        <w:tabs>
          <w:tab w:val="left" w:pos="1134"/>
          <w:tab w:val="left" w:pos="15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color w:val="000000"/>
          <w:szCs w:val="24"/>
          <w:lang w:eastAsia="lt-LT"/>
        </w:rPr>
        <w:t>Kvalifikacija turi būti įgyta iki pasiūlymo pateikimo termino paskutinės dienos ir tai turėtų būti užfiksuota pačiame dokumente.</w:t>
      </w:r>
    </w:p>
    <w:p w14:paraId="5730B6A0" w14:textId="47B6FACB" w:rsidR="007F1638" w:rsidRPr="00EF01F4" w:rsidRDefault="007F1638" w:rsidP="008257BB">
      <w:pPr>
        <w:pStyle w:val="ListParagraph"/>
        <w:widowControl w:val="0"/>
        <w:numPr>
          <w:ilvl w:val="1"/>
          <w:numId w:val="33"/>
        </w:numPr>
        <w:tabs>
          <w:tab w:val="left" w:pos="1134"/>
          <w:tab w:val="left" w:pos="15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color w:val="000000"/>
          <w:szCs w:val="24"/>
          <w:lang w:eastAsia="lt-LT"/>
        </w:rPr>
        <w:t xml:space="preserve">Jeigu perkančiajai organizacijai kyla abejonių dėl tiekėjo tinkamumo, ji turi teisę kreiptis į kompetentingas institucijas, kad gautų visą reikiamą informaciją. </w:t>
      </w:r>
      <w:r w:rsidR="004367BE">
        <w:rPr>
          <w:rFonts w:asciiTheme="minorHAnsi" w:eastAsiaTheme="minorHAnsi" w:hAnsiTheme="minorHAnsi" w:cstheme="minorHAnsi"/>
          <w:szCs w:val="24"/>
        </w:rPr>
        <w:t>D</w:t>
      </w:r>
      <w:r w:rsidRPr="004367BE">
        <w:rPr>
          <w:rFonts w:asciiTheme="minorHAnsi" w:eastAsiaTheme="minorHAnsi" w:hAnsiTheme="minorHAnsi" w:cstheme="minorHAnsi"/>
          <w:szCs w:val="24"/>
        </w:rPr>
        <w:t xml:space="preserve">ėl </w:t>
      </w:r>
      <w:r w:rsidRPr="00EF01F4">
        <w:rPr>
          <w:rFonts w:asciiTheme="minorHAnsi" w:eastAsiaTheme="minorHAnsi" w:hAnsiTheme="minorHAnsi" w:cstheme="minorHAnsi"/>
          <w:szCs w:val="24"/>
        </w:rPr>
        <w:t>tiekėjo patikimumo</w:t>
      </w:r>
      <w:r w:rsidR="00AE7D97">
        <w:rPr>
          <w:rFonts w:asciiTheme="minorHAnsi" w:eastAsiaTheme="minorHAnsi" w:hAnsiTheme="minorHAnsi" w:cstheme="minorHAnsi"/>
          <w:szCs w:val="24"/>
        </w:rPr>
        <w:t xml:space="preserve"> </w:t>
      </w:r>
      <w:r w:rsidRPr="00EF01F4">
        <w:rPr>
          <w:rFonts w:asciiTheme="minorHAnsi" w:eastAsiaTheme="minorHAnsi" w:hAnsiTheme="minorHAnsi" w:cstheme="minorHAnsi"/>
          <w:szCs w:val="24"/>
        </w:rPr>
        <w:t xml:space="preserve">bei darbuotojų, kurie vykdys </w:t>
      </w:r>
      <w:r w:rsidR="00AE7D97">
        <w:rPr>
          <w:rFonts w:asciiTheme="minorHAnsi" w:eastAsiaTheme="minorHAnsi" w:hAnsiTheme="minorHAnsi" w:cstheme="minorHAnsi"/>
          <w:szCs w:val="24"/>
        </w:rPr>
        <w:t>s</w:t>
      </w:r>
      <w:r w:rsidR="00FF2171" w:rsidRPr="008257BB">
        <w:rPr>
          <w:rFonts w:asciiTheme="minorHAnsi" w:eastAsiaTheme="minorHAnsi" w:hAnsiTheme="minorHAnsi" w:cstheme="minorHAnsi"/>
          <w:szCs w:val="24"/>
        </w:rPr>
        <w:t>utartį</w:t>
      </w:r>
      <w:r w:rsidR="006B465F">
        <w:rPr>
          <w:rFonts w:asciiTheme="minorHAnsi" w:eastAsiaTheme="minorHAnsi" w:hAnsiTheme="minorHAnsi" w:cstheme="minorHAnsi"/>
          <w:szCs w:val="24"/>
        </w:rPr>
        <w:t>,</w:t>
      </w:r>
      <w:r w:rsidRPr="00EF01F4">
        <w:rPr>
          <w:rFonts w:asciiTheme="minorHAnsi" w:eastAsiaTheme="minorHAnsi" w:hAnsiTheme="minorHAnsi" w:cstheme="minorHAnsi"/>
          <w:szCs w:val="24"/>
        </w:rPr>
        <w:t xml:space="preserve"> išduotų leidimų dirbti </w:t>
      </w:r>
      <w:r w:rsidRPr="008257BB">
        <w:rPr>
          <w:rFonts w:asciiTheme="minorHAnsi" w:eastAsiaTheme="minorHAnsi" w:hAnsiTheme="minorHAnsi" w:cstheme="minorHAnsi"/>
          <w:szCs w:val="24"/>
        </w:rPr>
        <w:t>ar</w:t>
      </w:r>
      <w:r w:rsidR="00AE7D97">
        <w:rPr>
          <w:rFonts w:asciiTheme="minorHAnsi" w:eastAsiaTheme="minorHAnsi" w:hAnsiTheme="minorHAnsi" w:cstheme="minorHAnsi"/>
          <w:szCs w:val="24"/>
        </w:rPr>
        <w:t xml:space="preserve"> </w:t>
      </w:r>
      <w:r w:rsidRPr="00EF01F4">
        <w:rPr>
          <w:rFonts w:asciiTheme="minorHAnsi" w:eastAsiaTheme="minorHAnsi" w:hAnsiTheme="minorHAnsi" w:cstheme="minorHAnsi"/>
          <w:szCs w:val="24"/>
        </w:rPr>
        <w:t>susipažinti su įslaptinta informacija</w:t>
      </w:r>
      <w:r w:rsidR="004367BE">
        <w:rPr>
          <w:rFonts w:asciiTheme="minorHAnsi" w:eastAsiaTheme="minorHAnsi" w:hAnsiTheme="minorHAnsi" w:cstheme="minorHAnsi"/>
          <w:szCs w:val="24"/>
        </w:rPr>
        <w:t>, perkančioji organizacija gali kreiptis</w:t>
      </w:r>
      <w:r w:rsidRPr="00EF01F4">
        <w:rPr>
          <w:rFonts w:asciiTheme="minorHAnsi" w:eastAsiaTheme="minorHAnsi" w:hAnsiTheme="minorHAnsi" w:cstheme="minorHAnsi"/>
          <w:szCs w:val="24"/>
        </w:rPr>
        <w:t xml:space="preserve"> į Valstybės saugumo departamentą</w:t>
      </w:r>
      <w:r w:rsidRPr="00EF01F4">
        <w:rPr>
          <w:rFonts w:asciiTheme="minorHAnsi" w:hAnsiTheme="minorHAnsi" w:cstheme="minorHAnsi"/>
          <w:color w:val="000000"/>
          <w:szCs w:val="24"/>
          <w:lang w:eastAsia="lt-LT"/>
        </w:rPr>
        <w:t>.</w:t>
      </w:r>
    </w:p>
    <w:p w14:paraId="02DAF005" w14:textId="77777777" w:rsidR="007F1638" w:rsidRPr="00EF01F4" w:rsidRDefault="007F1638" w:rsidP="00087537">
      <w:pPr>
        <w:ind w:firstLine="567"/>
        <w:jc w:val="center"/>
        <w:rPr>
          <w:rFonts w:asciiTheme="minorHAnsi" w:hAnsiTheme="minorHAnsi" w:cstheme="minorHAnsi"/>
          <w:b/>
          <w:bCs/>
          <w:szCs w:val="24"/>
        </w:rPr>
      </w:pPr>
    </w:p>
    <w:p w14:paraId="2436A5C4" w14:textId="0884E3F5" w:rsidR="007F1638" w:rsidRPr="00EF01F4" w:rsidRDefault="007F1638" w:rsidP="008257BB">
      <w:pPr>
        <w:pStyle w:val="ListParagraph"/>
        <w:numPr>
          <w:ilvl w:val="0"/>
          <w:numId w:val="33"/>
        </w:numPr>
        <w:spacing w:after="240"/>
        <w:ind w:left="357" w:hanging="357"/>
        <w:contextualSpacing w:val="0"/>
        <w:jc w:val="center"/>
        <w:rPr>
          <w:rFonts w:asciiTheme="minorHAnsi" w:hAnsiTheme="minorHAnsi" w:cstheme="minorHAnsi"/>
          <w:b/>
          <w:bCs/>
          <w:szCs w:val="24"/>
        </w:rPr>
      </w:pPr>
      <w:bookmarkStart w:id="11" w:name="_Hlk166655362"/>
      <w:r w:rsidRPr="00EF01F4">
        <w:rPr>
          <w:rFonts w:asciiTheme="minorHAnsi" w:eastAsiaTheme="minorHAnsi" w:hAnsiTheme="minorHAnsi" w:cstheme="minorHAnsi"/>
          <w:b/>
          <w:szCs w:val="24"/>
        </w:rPr>
        <w:t xml:space="preserve">ŪKIO SUBJEKTŲ </w:t>
      </w:r>
      <w:r w:rsidR="00595FF6" w:rsidRPr="00EF01F4">
        <w:rPr>
          <w:rFonts w:asciiTheme="minorHAnsi" w:eastAsiaTheme="minorHAnsi" w:hAnsiTheme="minorHAnsi" w:cstheme="minorHAnsi"/>
          <w:b/>
          <w:szCs w:val="24"/>
        </w:rPr>
        <w:t xml:space="preserve">GRUPĖS </w:t>
      </w:r>
      <w:r w:rsidRPr="00EF01F4">
        <w:rPr>
          <w:rFonts w:asciiTheme="minorHAnsi" w:eastAsiaTheme="minorHAnsi" w:hAnsiTheme="minorHAnsi" w:cstheme="minorHAnsi"/>
          <w:b/>
          <w:szCs w:val="24"/>
        </w:rPr>
        <w:t>DALYVAVIMAS PIRKIMO PROCEDŪROSE</w:t>
      </w:r>
    </w:p>
    <w:bookmarkEnd w:id="11"/>
    <w:p w14:paraId="64574749" w14:textId="77777777" w:rsidR="00A042C9" w:rsidRPr="00EF01F4" w:rsidRDefault="007F1638" w:rsidP="008257BB">
      <w:pPr>
        <w:pStyle w:val="ListParagraph"/>
        <w:widowControl w:val="0"/>
        <w:numPr>
          <w:ilvl w:val="1"/>
          <w:numId w:val="33"/>
        </w:numPr>
        <w:tabs>
          <w:tab w:val="left" w:pos="1134"/>
        </w:tabs>
        <w:spacing w:after="0" w:line="240" w:lineRule="auto"/>
        <w:ind w:left="0" w:firstLine="567"/>
        <w:jc w:val="both"/>
        <w:rPr>
          <w:rFonts w:asciiTheme="minorHAnsi" w:eastAsia="Calibri" w:hAnsiTheme="minorHAnsi" w:cstheme="minorHAnsi"/>
          <w:szCs w:val="24"/>
        </w:rPr>
      </w:pPr>
      <w:r w:rsidRPr="00EF01F4">
        <w:rPr>
          <w:rFonts w:asciiTheme="minorHAnsi" w:eastAsia="Calibri" w:hAnsiTheme="minorHAnsi" w:cstheme="minorHAnsi"/>
          <w:szCs w:val="24"/>
        </w:rPr>
        <w:t>Jei pirkimo procedūrose dalyvauja ūkio subjektų grupė, ji pateikia jungtinės veiklos sutarties skaitmeninę kopiją. Jungtinės veiklos sutartyje turi būti nurodyti kiekvienos šios sutarties šalies įsipareigojimai, vykdant numatomą sudaryti pirkimo sutartį</w:t>
      </w:r>
      <w:r w:rsidR="00A42B7A" w:rsidRPr="00EF01F4">
        <w:rPr>
          <w:rFonts w:asciiTheme="minorHAnsi" w:eastAsia="Calibri" w:hAnsiTheme="minorHAnsi" w:cstheme="minorHAnsi"/>
          <w:szCs w:val="24"/>
        </w:rPr>
        <w:t xml:space="preserve">, </w:t>
      </w:r>
      <w:r w:rsidR="009D5F4E" w:rsidRPr="00EF01F4">
        <w:rPr>
          <w:rFonts w:asciiTheme="minorHAnsi" w:eastAsia="Calibri" w:hAnsiTheme="minorHAnsi" w:cstheme="minorHAnsi"/>
          <w:szCs w:val="24"/>
        </w:rPr>
        <w:t>šių įsipareigojimų vertės dalis, įeinanti į bendrą pirkimo sutarties vertę</w:t>
      </w:r>
      <w:r w:rsidR="00C74353" w:rsidRPr="00EF01F4">
        <w:rPr>
          <w:rFonts w:asciiTheme="minorHAnsi" w:eastAsia="Calibri" w:hAnsiTheme="minorHAnsi" w:cstheme="minorHAnsi"/>
          <w:szCs w:val="24"/>
        </w:rPr>
        <w:t>.</w:t>
      </w:r>
      <w:r w:rsidRPr="00EF01F4">
        <w:rPr>
          <w:rFonts w:asciiTheme="minorHAnsi" w:eastAsia="Calibri" w:hAnsiTheme="minorHAnsi" w:cstheme="minorHAnsi"/>
          <w:szCs w:val="24"/>
        </w:rPr>
        <w:t xml:space="preserve"> Jungtinės veiklos sutartis turi numatyti solidarią visų šios sutarties šalių atsakomybę už prievolių perkančiajai organizacijai nevykdymą. J</w:t>
      </w:r>
      <w:r w:rsidRPr="00EF01F4">
        <w:rPr>
          <w:rFonts w:asciiTheme="minorHAnsi" w:hAnsiTheme="minorHAnsi" w:cstheme="minorHAnsi"/>
          <w:color w:val="000000"/>
          <w:spacing w:val="-4"/>
          <w:szCs w:val="24"/>
          <w:lang w:eastAsia="ar-SA"/>
        </w:rPr>
        <w:t xml:space="preserve">ungtinės veiklos sutartimi susivienijusių ūkio subjektų grupė privalo tenkinti pirkimo dokumentuose keliamus kvalifikacinius reikalavimus. </w:t>
      </w:r>
      <w:r w:rsidRPr="00EF01F4">
        <w:rPr>
          <w:rFonts w:asciiTheme="minorHAnsi" w:eastAsia="Calibri" w:hAnsiTheme="minorHAnsi" w:cstheme="minorHAnsi"/>
          <w:szCs w:val="24"/>
        </w:rPr>
        <w:t xml:space="preserve">Taip pat jungtinės veiklos sutartyje turi būti numatyta, kuris asmuo atstovauja ūkio subjektų grupę (su kuo Perkančioji organizacija turėtų bendrauti pasiūlymo vertinimo metu kylančiais klausimais ir teikti su pasiūlymo įvertinimu susijusią informaciją bei pasirašyti pirkimo sutartį). </w:t>
      </w:r>
    </w:p>
    <w:p w14:paraId="1A99CA30" w14:textId="28B54818" w:rsidR="00A042C9" w:rsidRPr="00EF01F4" w:rsidRDefault="00A042C9" w:rsidP="008257BB">
      <w:pPr>
        <w:pStyle w:val="ListParagraph"/>
        <w:widowControl w:val="0"/>
        <w:numPr>
          <w:ilvl w:val="1"/>
          <w:numId w:val="33"/>
        </w:numPr>
        <w:tabs>
          <w:tab w:val="left" w:pos="1134"/>
        </w:tabs>
        <w:spacing w:after="0" w:line="240" w:lineRule="auto"/>
        <w:ind w:left="0" w:firstLine="567"/>
        <w:jc w:val="both"/>
        <w:rPr>
          <w:rFonts w:asciiTheme="minorHAnsi" w:eastAsia="Calibri" w:hAnsiTheme="minorHAnsi" w:cstheme="minorHAnsi"/>
          <w:szCs w:val="24"/>
        </w:rPr>
      </w:pPr>
      <w:r w:rsidRPr="00EF01F4">
        <w:rPr>
          <w:rFonts w:asciiTheme="minorHAnsi" w:eastAsia="Calibri" w:hAnsiTheme="minorHAnsi" w:cstheme="minorHAnsi"/>
          <w:szCs w:val="24"/>
        </w:rPr>
        <w:t>Perkančioji o</w:t>
      </w:r>
      <w:r w:rsidR="00595FF6" w:rsidRPr="00EF01F4">
        <w:rPr>
          <w:rFonts w:asciiTheme="minorHAnsi" w:eastAsia="Calibri" w:hAnsiTheme="minorHAnsi" w:cstheme="minorHAnsi"/>
          <w:szCs w:val="24"/>
        </w:rPr>
        <w:t>r</w:t>
      </w:r>
      <w:r w:rsidRPr="00EF01F4">
        <w:rPr>
          <w:rFonts w:asciiTheme="minorHAnsi" w:eastAsia="Calibri" w:hAnsiTheme="minorHAnsi" w:cstheme="minorHAnsi"/>
          <w:szCs w:val="24"/>
        </w:rPr>
        <w:t>ganizacija nereikalauja, kad, ūkio subjektų grupės pateiktą pasiūlymą pripažinus geriausiu ir Tarnybai pasiūlius sudaryti pirkimo sutartį, ši ūkio subjektų grupė įgautų tam tikrą teisinę formą.</w:t>
      </w:r>
    </w:p>
    <w:p w14:paraId="416D1781" w14:textId="77777777" w:rsidR="00352614" w:rsidRPr="00523E45" w:rsidRDefault="00352614" w:rsidP="00523E45">
      <w:pPr>
        <w:widowControl w:val="0"/>
        <w:tabs>
          <w:tab w:val="left" w:pos="1134"/>
        </w:tabs>
        <w:jc w:val="both"/>
        <w:rPr>
          <w:rFonts w:asciiTheme="minorHAnsi" w:eastAsia="Calibri" w:hAnsiTheme="minorHAnsi" w:cstheme="minorHAnsi"/>
          <w:szCs w:val="24"/>
        </w:rPr>
      </w:pPr>
    </w:p>
    <w:p w14:paraId="4F908194" w14:textId="77777777" w:rsidR="00352614" w:rsidRPr="00EF01F4" w:rsidRDefault="00352614" w:rsidP="00595FF6">
      <w:pPr>
        <w:pStyle w:val="ListParagraph"/>
        <w:widowControl w:val="0"/>
        <w:tabs>
          <w:tab w:val="left" w:pos="1134"/>
        </w:tabs>
        <w:spacing w:after="0" w:line="240" w:lineRule="auto"/>
        <w:ind w:left="567"/>
        <w:jc w:val="both"/>
        <w:rPr>
          <w:rFonts w:asciiTheme="minorHAnsi" w:eastAsia="Calibri" w:hAnsiTheme="minorHAnsi" w:cstheme="minorHAnsi"/>
          <w:szCs w:val="24"/>
        </w:rPr>
      </w:pPr>
    </w:p>
    <w:p w14:paraId="706D4600" w14:textId="58017662" w:rsidR="00595FF6" w:rsidRPr="00EF01F4" w:rsidRDefault="00523E45" w:rsidP="008257BB">
      <w:pPr>
        <w:pStyle w:val="ListParagraph"/>
        <w:numPr>
          <w:ilvl w:val="0"/>
          <w:numId w:val="33"/>
        </w:numPr>
        <w:spacing w:after="240"/>
        <w:jc w:val="center"/>
        <w:rPr>
          <w:rFonts w:asciiTheme="minorHAnsi" w:hAnsiTheme="minorHAnsi" w:cstheme="minorHAnsi"/>
          <w:b/>
          <w:bCs/>
          <w:szCs w:val="24"/>
        </w:rPr>
      </w:pPr>
      <w:r>
        <w:rPr>
          <w:rFonts w:asciiTheme="minorHAnsi" w:eastAsiaTheme="minorHAnsi" w:hAnsiTheme="minorHAnsi" w:cstheme="minorHAnsi"/>
          <w:b/>
          <w:szCs w:val="24"/>
        </w:rPr>
        <w:t>ŪKIO SUBJEKTŲ</w:t>
      </w:r>
      <w:r w:rsidR="00595FF6" w:rsidRPr="00EF01F4">
        <w:rPr>
          <w:rFonts w:asciiTheme="minorHAnsi" w:eastAsiaTheme="minorHAnsi" w:hAnsiTheme="minorHAnsi" w:cstheme="minorHAnsi"/>
          <w:b/>
          <w:szCs w:val="24"/>
        </w:rPr>
        <w:t xml:space="preserve"> DALYVAVIMAS PIRKIMO PROCEDŪROSE</w:t>
      </w:r>
    </w:p>
    <w:p w14:paraId="49AD6DCB" w14:textId="77777777" w:rsidR="00595FF6" w:rsidRPr="00EF01F4" w:rsidRDefault="00595FF6" w:rsidP="00595FF6">
      <w:pPr>
        <w:pStyle w:val="ListParagraph"/>
        <w:widowControl w:val="0"/>
        <w:tabs>
          <w:tab w:val="left" w:pos="1134"/>
        </w:tabs>
        <w:spacing w:after="0" w:line="240" w:lineRule="auto"/>
        <w:ind w:left="567"/>
        <w:jc w:val="both"/>
        <w:rPr>
          <w:rFonts w:asciiTheme="minorHAnsi" w:eastAsia="Calibri" w:hAnsiTheme="minorHAnsi" w:cstheme="minorHAnsi"/>
          <w:szCs w:val="24"/>
        </w:rPr>
      </w:pPr>
    </w:p>
    <w:p w14:paraId="55890399" w14:textId="77777777" w:rsidR="007F1638" w:rsidRPr="00EF01F4" w:rsidRDefault="007F1638" w:rsidP="008257BB">
      <w:pPr>
        <w:pStyle w:val="ListParagraph"/>
        <w:widowControl w:val="0"/>
        <w:numPr>
          <w:ilvl w:val="1"/>
          <w:numId w:val="33"/>
        </w:numPr>
        <w:tabs>
          <w:tab w:val="left" w:pos="1134"/>
        </w:tabs>
        <w:spacing w:after="0" w:line="240" w:lineRule="auto"/>
        <w:ind w:left="0" w:firstLine="567"/>
        <w:jc w:val="both"/>
        <w:rPr>
          <w:rFonts w:asciiTheme="minorHAnsi" w:eastAsia="Calibri" w:hAnsiTheme="minorHAnsi" w:cstheme="minorHAnsi"/>
          <w:szCs w:val="24"/>
        </w:rPr>
      </w:pPr>
      <w:r w:rsidRPr="00EF01F4">
        <w:rPr>
          <w:rFonts w:asciiTheme="minorHAnsi" w:hAnsiTheme="minorHAnsi" w:cstheme="minorHAnsi"/>
          <w:color w:val="000000"/>
          <w:spacing w:val="-4"/>
          <w:szCs w:val="24"/>
          <w:lang w:eastAsia="ar-SA"/>
        </w:rPr>
        <w:t>Tiekėjas gali remtis kitų ūkio subjektų pajėgumais, kad atitiktų pirkimo dokumentuose nustatytus kvalifikacijos reikalavimus, neatsižvelgiant į ryšio su tais ūkio subjektais teisinį pobūdį.</w:t>
      </w:r>
    </w:p>
    <w:p w14:paraId="045BF5F4" w14:textId="77777777" w:rsidR="007F1638" w:rsidRPr="00EF01F4" w:rsidRDefault="007F1638" w:rsidP="008257BB">
      <w:pPr>
        <w:pStyle w:val="ListParagraph"/>
        <w:widowControl w:val="0"/>
        <w:numPr>
          <w:ilvl w:val="1"/>
          <w:numId w:val="33"/>
        </w:numPr>
        <w:tabs>
          <w:tab w:val="left" w:pos="1134"/>
        </w:tabs>
        <w:spacing w:after="0" w:line="240" w:lineRule="auto"/>
        <w:ind w:left="0" w:firstLine="567"/>
        <w:jc w:val="both"/>
        <w:rPr>
          <w:rFonts w:asciiTheme="minorHAnsi" w:eastAsia="Calibri" w:hAnsiTheme="minorHAnsi" w:cstheme="minorHAnsi"/>
          <w:szCs w:val="24"/>
        </w:rPr>
      </w:pPr>
      <w:r w:rsidRPr="00EF01F4">
        <w:rPr>
          <w:rFonts w:asciiTheme="minorHAnsi" w:hAnsiTheme="minorHAnsi" w:cstheme="minorHAnsi"/>
          <w:color w:val="000000"/>
          <w:spacing w:val="-4"/>
          <w:szCs w:val="24"/>
          <w:lang w:eastAsia="ar-SA"/>
        </w:rPr>
        <w:t>Tiekėjas gali remtis kitų ūkio subjektų pajėgumais, kad atitiktų pirkimo dokumentuose nustatytus kvalifikacijos reikalavimus tik tuo atveju, jeigu tie subjektai patys suteiks paslaugas, atliks darbus, kuriems reikia jų turimų pajėgumų.</w:t>
      </w:r>
    </w:p>
    <w:p w14:paraId="28F06827" w14:textId="7B16E91B" w:rsidR="000447CF" w:rsidRPr="00EF01F4" w:rsidRDefault="000447CF" w:rsidP="008257BB">
      <w:pPr>
        <w:pStyle w:val="ListParagraph"/>
        <w:widowControl w:val="0"/>
        <w:numPr>
          <w:ilvl w:val="1"/>
          <w:numId w:val="33"/>
        </w:numPr>
        <w:tabs>
          <w:tab w:val="left" w:pos="1134"/>
          <w:tab w:val="left" w:pos="15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lang w:eastAsia="lt-LT"/>
        </w:rPr>
        <w:t xml:space="preserve">Jei Tiekėjas sutarčiai vykdyti numato pasitelkti subtiekėjus, jis privalo nurodyti, kokius subtiekėjus, kokiems įsipareigojimams ir kokiai jų daliai jis ketina pasitelkti, informacija nurodoma pirkimo dokumentų priede </w:t>
      </w:r>
      <w:r w:rsidR="00E45ADF" w:rsidRPr="00EF01F4">
        <w:rPr>
          <w:rFonts w:asciiTheme="minorHAnsi" w:hAnsiTheme="minorHAnsi" w:cstheme="minorHAnsi"/>
          <w:szCs w:val="24"/>
          <w:lang w:eastAsia="lt-LT"/>
        </w:rPr>
        <w:t>„</w:t>
      </w:r>
      <w:r w:rsidRPr="00EF01F4">
        <w:rPr>
          <w:rFonts w:asciiTheme="minorHAnsi" w:hAnsiTheme="minorHAnsi" w:cstheme="minorHAnsi"/>
          <w:szCs w:val="24"/>
          <w:lang w:eastAsia="lt-LT"/>
        </w:rPr>
        <w:t>Pasiūlymo forma</w:t>
      </w:r>
      <w:r w:rsidR="00E45ADF" w:rsidRPr="00EF01F4">
        <w:rPr>
          <w:rFonts w:asciiTheme="minorHAnsi" w:hAnsiTheme="minorHAnsi" w:cstheme="minorHAnsi"/>
          <w:szCs w:val="24"/>
          <w:lang w:eastAsia="lt-LT"/>
        </w:rPr>
        <w:t>“</w:t>
      </w:r>
      <w:r w:rsidRPr="00EF01F4">
        <w:rPr>
          <w:rFonts w:asciiTheme="minorHAnsi" w:hAnsiTheme="minorHAnsi" w:cstheme="minorHAnsi"/>
          <w:szCs w:val="24"/>
          <w:lang w:eastAsia="lt-LT"/>
        </w:rPr>
        <w:t xml:space="preserve">. Tiekėjas gali laisvai pasirinkti subtiekėjus visoms </w:t>
      </w:r>
      <w:proofErr w:type="spellStart"/>
      <w:r w:rsidRPr="00EF01F4">
        <w:rPr>
          <w:rFonts w:asciiTheme="minorHAnsi" w:hAnsiTheme="minorHAnsi" w:cstheme="minorHAnsi"/>
          <w:szCs w:val="24"/>
          <w:lang w:eastAsia="lt-LT"/>
        </w:rPr>
        <w:t>subtiekimo</w:t>
      </w:r>
      <w:proofErr w:type="spellEnd"/>
      <w:r w:rsidRPr="00EF01F4">
        <w:rPr>
          <w:rFonts w:asciiTheme="minorHAnsi" w:hAnsiTheme="minorHAnsi" w:cstheme="minorHAnsi"/>
          <w:szCs w:val="24"/>
          <w:lang w:eastAsia="lt-LT"/>
        </w:rPr>
        <w:t xml:space="preserve"> sutartims. Toks nurodymas nekeičia pagrindinio tiekėjo atsakomybės</w:t>
      </w:r>
      <w:r w:rsidRPr="00EF01F4">
        <w:rPr>
          <w:rFonts w:asciiTheme="minorHAnsi" w:hAnsiTheme="minorHAnsi" w:cstheme="minorHAnsi"/>
          <w:i/>
          <w:szCs w:val="24"/>
          <w:lang w:eastAsia="lt-LT"/>
        </w:rPr>
        <w:t xml:space="preserve"> </w:t>
      </w:r>
      <w:r w:rsidRPr="00EF01F4">
        <w:rPr>
          <w:rFonts w:asciiTheme="minorHAnsi" w:hAnsiTheme="minorHAnsi" w:cstheme="minorHAnsi"/>
          <w:szCs w:val="24"/>
          <w:lang w:eastAsia="lt-LT"/>
        </w:rPr>
        <w:t xml:space="preserve">dėl numatomos sudaryti pirkimo sutarties įvykdymo. </w:t>
      </w:r>
      <w:r w:rsidRPr="00AC40A2">
        <w:rPr>
          <w:rFonts w:asciiTheme="minorHAnsi" w:hAnsiTheme="minorHAnsi" w:cstheme="minorHAnsi"/>
          <w:szCs w:val="24"/>
          <w:lang w:eastAsia="lt-LT"/>
        </w:rPr>
        <w:t>Galima remtis subtiekėjo pajėgumais, jeigu jie atitinka perkančiosios organizacijos nustatytus reikalavimus, susijusius su įslaptintos informacijos apsauga.</w:t>
      </w:r>
      <w:r w:rsidRPr="00EF01F4">
        <w:rPr>
          <w:rFonts w:asciiTheme="minorHAnsi" w:hAnsiTheme="minorHAnsi" w:cstheme="minorHAnsi"/>
          <w:szCs w:val="24"/>
          <w:lang w:eastAsia="lt-LT"/>
        </w:rPr>
        <w:t xml:space="preserve"> </w:t>
      </w:r>
    </w:p>
    <w:p w14:paraId="56F73E4C" w14:textId="77777777" w:rsidR="007F1638" w:rsidRPr="00EF01F4" w:rsidRDefault="007F1638" w:rsidP="008257BB">
      <w:pPr>
        <w:pStyle w:val="ListParagraph"/>
        <w:widowControl w:val="0"/>
        <w:numPr>
          <w:ilvl w:val="1"/>
          <w:numId w:val="33"/>
        </w:numPr>
        <w:tabs>
          <w:tab w:val="left" w:pos="1134"/>
        </w:tabs>
        <w:spacing w:after="0" w:line="240" w:lineRule="auto"/>
        <w:ind w:left="0" w:firstLine="567"/>
        <w:jc w:val="both"/>
        <w:rPr>
          <w:rFonts w:asciiTheme="minorHAnsi" w:eastAsia="Calibri" w:hAnsiTheme="minorHAnsi" w:cstheme="minorHAnsi"/>
          <w:szCs w:val="24"/>
        </w:rPr>
      </w:pPr>
      <w:r w:rsidRPr="00EF01F4">
        <w:rPr>
          <w:rFonts w:asciiTheme="minorHAnsi" w:eastAsia="Calibri" w:hAnsiTheme="minorHAnsi" w:cstheme="minorHAnsi"/>
          <w:szCs w:val="24"/>
        </w:rPr>
        <w:t xml:space="preserve">Jei pasiūlymą teikiantis tiekėjas sutarties vykdymo metu numato remtis kitų ūkio subjektų, įskaitant subtiekėjus ir asmenis, kuriuos ketinama įdarbinti, pajėgumais, tokiu atveju </w:t>
      </w:r>
      <w:r w:rsidRPr="00EF01F4">
        <w:rPr>
          <w:rFonts w:asciiTheme="minorHAnsi" w:eastAsia="Calibri" w:hAnsiTheme="minorHAnsi" w:cstheme="minorHAnsi"/>
          <w:szCs w:val="24"/>
        </w:rPr>
        <w:lastRenderedPageBreak/>
        <w:t>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arba ketinimo protokolus, arba kitus jiems lygiaverčius dokumentus. Dokumentuose turi būti aiškiai nurodyta ūkio subjekto, kurio pajėgumais bus remiamasi, sutikimas, kad tiekėjas Pirkimo sutarties vykdymo metu remtųsi jo pajėgumais, kuo kiekviena iš šalių prisideda prie bendro tikslo siekimo, kiekvienos šalies įsipareigojimai, vykdant numatomą su Pirkimo sutartį, šių įsipareigojimų vertės dalis bendroje sutarties vertėje.</w:t>
      </w:r>
      <w:r w:rsidRPr="00EF01F4">
        <w:rPr>
          <w:rFonts w:asciiTheme="minorHAnsi" w:hAnsiTheme="minorHAnsi" w:cstheme="minorHAnsi"/>
          <w:color w:val="000000"/>
          <w:szCs w:val="24"/>
          <w:lang w:eastAsia="lt-LT"/>
        </w:rPr>
        <w:t xml:space="preserve"> Toks nurodymas nekeičia pagrindinio tiekėjo atsakomybės</w:t>
      </w:r>
      <w:r w:rsidRPr="00EF01F4">
        <w:rPr>
          <w:rFonts w:asciiTheme="minorHAnsi" w:hAnsiTheme="minorHAnsi" w:cstheme="minorHAnsi"/>
          <w:i/>
          <w:color w:val="000000"/>
          <w:szCs w:val="24"/>
          <w:lang w:eastAsia="lt-LT"/>
        </w:rPr>
        <w:t xml:space="preserve"> </w:t>
      </w:r>
      <w:r w:rsidRPr="00EF01F4">
        <w:rPr>
          <w:rFonts w:asciiTheme="minorHAnsi" w:hAnsiTheme="minorHAnsi" w:cstheme="minorHAnsi"/>
          <w:color w:val="000000"/>
          <w:szCs w:val="24"/>
          <w:lang w:eastAsia="lt-LT"/>
        </w:rPr>
        <w:t>dėl numatomos sudaryti pirkimo sutarties įvykdymo.</w:t>
      </w:r>
    </w:p>
    <w:p w14:paraId="661DCD56" w14:textId="77777777" w:rsidR="007F1638" w:rsidRPr="00EF01F4" w:rsidRDefault="007F1638" w:rsidP="008257BB">
      <w:pPr>
        <w:pStyle w:val="ListParagraph"/>
        <w:numPr>
          <w:ilvl w:val="1"/>
          <w:numId w:val="33"/>
        </w:numPr>
        <w:pBdr>
          <w:top w:val="nil"/>
          <w:left w:val="nil"/>
          <w:bottom w:val="nil"/>
          <w:right w:val="nil"/>
          <w:between w:val="nil"/>
        </w:pBdr>
        <w:tabs>
          <w:tab w:val="left" w:pos="1134"/>
          <w:tab w:val="center" w:pos="4320"/>
          <w:tab w:val="right" w:pos="8640"/>
        </w:tabs>
        <w:spacing w:after="0" w:line="240" w:lineRule="auto"/>
        <w:ind w:left="0" w:firstLine="567"/>
        <w:jc w:val="both"/>
        <w:rPr>
          <w:rFonts w:asciiTheme="minorHAnsi" w:hAnsiTheme="minorHAnsi" w:cstheme="minorHAnsi"/>
          <w:color w:val="000000"/>
          <w:szCs w:val="24"/>
          <w:lang w:eastAsia="lt-LT"/>
        </w:rPr>
      </w:pPr>
      <w:r w:rsidRPr="00EF01F4">
        <w:rPr>
          <w:rFonts w:asciiTheme="minorHAnsi" w:eastAsia="Calibri" w:hAnsiTheme="minorHAnsi" w:cstheme="minorHAnsi"/>
          <w:szCs w:val="24"/>
        </w:rPr>
        <w:t xml:space="preserve">Ūkio subjektai, kurių pajėgumais remsis tiekėjas, turi tenkinti jiems keliamus kvalifikacinius reikalavimus. </w:t>
      </w:r>
    </w:p>
    <w:p w14:paraId="084ED9FD" w14:textId="5E34D181" w:rsidR="003F4F77" w:rsidRPr="00EF01F4" w:rsidRDefault="007F1638" w:rsidP="008257BB">
      <w:pPr>
        <w:pStyle w:val="ListParagraph"/>
        <w:numPr>
          <w:ilvl w:val="1"/>
          <w:numId w:val="33"/>
        </w:numPr>
        <w:pBdr>
          <w:top w:val="nil"/>
          <w:left w:val="nil"/>
          <w:bottom w:val="nil"/>
          <w:right w:val="nil"/>
          <w:between w:val="nil"/>
        </w:pBdr>
        <w:tabs>
          <w:tab w:val="left" w:pos="1134"/>
          <w:tab w:val="center" w:pos="4320"/>
          <w:tab w:val="right" w:pos="8640"/>
        </w:tabs>
        <w:spacing w:after="0" w:line="240" w:lineRule="auto"/>
        <w:ind w:left="0" w:firstLine="567"/>
        <w:jc w:val="both"/>
        <w:rPr>
          <w:rFonts w:asciiTheme="minorHAnsi" w:hAnsiTheme="minorHAnsi" w:cstheme="minorHAnsi"/>
          <w:color w:val="000000"/>
          <w:szCs w:val="24"/>
          <w:lang w:eastAsia="lt-LT"/>
        </w:rPr>
      </w:pPr>
      <w:r w:rsidRPr="00EF01F4">
        <w:rPr>
          <w:rFonts w:asciiTheme="minorHAnsi" w:hAnsiTheme="minorHAnsi" w:cstheme="minorHAnsi"/>
          <w:color w:val="000000"/>
          <w:szCs w:val="24"/>
          <w:lang w:eastAsia="lt-LT"/>
        </w:rPr>
        <w:t xml:space="preserve">Jeigu </w:t>
      </w:r>
      <w:r w:rsidR="0099791F">
        <w:rPr>
          <w:rFonts w:asciiTheme="minorHAnsi" w:hAnsiTheme="minorHAnsi" w:cstheme="minorHAnsi"/>
          <w:color w:val="000000"/>
          <w:szCs w:val="24"/>
          <w:lang w:eastAsia="lt-LT"/>
        </w:rPr>
        <w:t xml:space="preserve">ūkio subjektas </w:t>
      </w:r>
      <w:r w:rsidRPr="00EF01F4">
        <w:rPr>
          <w:rFonts w:asciiTheme="minorHAnsi" w:hAnsiTheme="minorHAnsi" w:cstheme="minorHAnsi"/>
          <w:color w:val="000000"/>
          <w:szCs w:val="24"/>
          <w:lang w:eastAsia="lt-LT"/>
        </w:rPr>
        <w:t xml:space="preserve">paraiškoje nėra nurodomas, </w:t>
      </w:r>
      <w:r w:rsidR="0099791F">
        <w:rPr>
          <w:rFonts w:asciiTheme="minorHAnsi" w:hAnsiTheme="minorHAnsi" w:cstheme="minorHAnsi"/>
          <w:color w:val="000000"/>
          <w:szCs w:val="24"/>
          <w:lang w:eastAsia="lt-LT"/>
        </w:rPr>
        <w:t xml:space="preserve">ūkio subjekto </w:t>
      </w:r>
      <w:r w:rsidRPr="00EF01F4">
        <w:rPr>
          <w:rFonts w:asciiTheme="minorHAnsi" w:hAnsiTheme="minorHAnsi" w:cstheme="minorHAnsi"/>
          <w:color w:val="000000"/>
          <w:szCs w:val="24"/>
          <w:lang w:eastAsia="lt-LT"/>
        </w:rPr>
        <w:t>pajėgumais remtis negalima, tačiau, jeigu paraiškoje nurodytas</w:t>
      </w:r>
      <w:r w:rsidR="0099791F">
        <w:rPr>
          <w:rFonts w:asciiTheme="minorHAnsi" w:hAnsiTheme="minorHAnsi" w:cstheme="minorHAnsi"/>
          <w:color w:val="000000"/>
          <w:szCs w:val="24"/>
          <w:lang w:eastAsia="lt-LT"/>
        </w:rPr>
        <w:t xml:space="preserve"> ūkio subjektas</w:t>
      </w:r>
      <w:r w:rsidRPr="00EF01F4">
        <w:rPr>
          <w:rFonts w:asciiTheme="minorHAnsi" w:hAnsiTheme="minorHAnsi" w:cstheme="minorHAnsi"/>
          <w:color w:val="000000"/>
          <w:szCs w:val="24"/>
          <w:lang w:eastAsia="lt-LT"/>
        </w:rPr>
        <w:t xml:space="preserve"> netenkina jam keliamų reikalavimų, jis per perkančiosios organizacijos nustatytą terminą gali būti pakeičiamas reikalavimus atitinkančiu</w:t>
      </w:r>
      <w:r w:rsidR="0099791F">
        <w:rPr>
          <w:rFonts w:asciiTheme="minorHAnsi" w:hAnsiTheme="minorHAnsi" w:cstheme="minorHAnsi"/>
          <w:color w:val="000000"/>
          <w:szCs w:val="24"/>
          <w:lang w:eastAsia="lt-LT"/>
        </w:rPr>
        <w:t xml:space="preserve"> ūkio subjektu</w:t>
      </w:r>
      <w:r w:rsidRPr="00EF01F4">
        <w:rPr>
          <w:rFonts w:asciiTheme="minorHAnsi" w:hAnsiTheme="minorHAnsi" w:cstheme="minorHAnsi"/>
          <w:color w:val="000000"/>
          <w:szCs w:val="24"/>
          <w:lang w:eastAsia="lt-LT"/>
        </w:rPr>
        <w:t>.</w:t>
      </w:r>
    </w:p>
    <w:p w14:paraId="1A94CAB2" w14:textId="668B9F5D" w:rsidR="00D54D8B" w:rsidRPr="00EF01F4" w:rsidRDefault="00D54D8B" w:rsidP="008257BB">
      <w:pPr>
        <w:pStyle w:val="ListParagraph"/>
        <w:numPr>
          <w:ilvl w:val="1"/>
          <w:numId w:val="33"/>
        </w:numPr>
        <w:pBdr>
          <w:top w:val="nil"/>
          <w:left w:val="nil"/>
          <w:bottom w:val="nil"/>
          <w:right w:val="nil"/>
          <w:between w:val="nil"/>
        </w:pBdr>
        <w:tabs>
          <w:tab w:val="left" w:pos="1134"/>
          <w:tab w:val="center" w:pos="4320"/>
          <w:tab w:val="right" w:pos="8640"/>
        </w:tabs>
        <w:spacing w:after="0" w:line="240" w:lineRule="auto"/>
        <w:ind w:left="0" w:firstLine="567"/>
        <w:jc w:val="both"/>
        <w:rPr>
          <w:rFonts w:asciiTheme="minorHAnsi" w:hAnsiTheme="minorHAnsi" w:cstheme="minorHAnsi"/>
          <w:color w:val="000000"/>
          <w:szCs w:val="24"/>
          <w:lang w:eastAsia="lt-LT"/>
        </w:rPr>
      </w:pPr>
      <w:r w:rsidRPr="00EF01F4">
        <w:rPr>
          <w:rFonts w:asciiTheme="minorHAnsi" w:hAnsiTheme="minorHAnsi" w:cstheme="minorHAnsi"/>
          <w:szCs w:val="24"/>
          <w:lang w:eastAsia="lt-LT"/>
        </w:rPr>
        <w:t xml:space="preserve">Tiekėjas, iš anksto suderinęs su </w:t>
      </w:r>
      <w:r w:rsidR="000B05B1" w:rsidRPr="00EF01F4">
        <w:rPr>
          <w:rFonts w:asciiTheme="minorHAnsi" w:hAnsiTheme="minorHAnsi" w:cstheme="minorHAnsi"/>
          <w:szCs w:val="24"/>
          <w:lang w:eastAsia="lt-LT"/>
        </w:rPr>
        <w:t>įgaliojusia organizacija</w:t>
      </w:r>
      <w:r w:rsidRPr="00EF01F4">
        <w:rPr>
          <w:rFonts w:asciiTheme="minorHAnsi" w:hAnsiTheme="minorHAnsi" w:cstheme="minorHAnsi"/>
          <w:szCs w:val="24"/>
          <w:lang w:eastAsia="lt-LT"/>
        </w:rPr>
        <w:t xml:space="preserve">, esant pirkimo sutartyje nurodytoms aplinkybėms, pirkimo sutarties vykdymo metu gali pakeisti subtiekėjus ir / ar samdyti papildomus subtiekėjus, tačiau pakeisti subtiekėjai ir / ar naujai samdomi subtiekėjai privalo būti ne žemesnės kvalifikacijos ir ne mažesnės patirties, kaip subtiekėjai, nurodyti pasiūlyme. Pakeisti subtiekėjus Tiekėjas galės tik prieš tai gavęs </w:t>
      </w:r>
      <w:r w:rsidR="003A2D35" w:rsidRPr="00EF01F4">
        <w:rPr>
          <w:rFonts w:asciiTheme="minorHAnsi" w:hAnsiTheme="minorHAnsi" w:cstheme="minorHAnsi"/>
          <w:szCs w:val="24"/>
          <w:lang w:eastAsia="lt-LT"/>
        </w:rPr>
        <w:t>įgaliojusi</w:t>
      </w:r>
      <w:r w:rsidR="00C604BE">
        <w:rPr>
          <w:rFonts w:asciiTheme="minorHAnsi" w:hAnsiTheme="minorHAnsi" w:cstheme="minorHAnsi"/>
          <w:szCs w:val="24"/>
          <w:lang w:eastAsia="lt-LT"/>
        </w:rPr>
        <w:t>os</w:t>
      </w:r>
      <w:r w:rsidR="003A2D35" w:rsidRPr="00EF01F4">
        <w:rPr>
          <w:rFonts w:asciiTheme="minorHAnsi" w:hAnsiTheme="minorHAnsi" w:cstheme="minorHAnsi"/>
          <w:szCs w:val="24"/>
          <w:lang w:eastAsia="lt-LT"/>
        </w:rPr>
        <w:t xml:space="preserve"> organizacij</w:t>
      </w:r>
      <w:r w:rsidR="00C604BE">
        <w:rPr>
          <w:rFonts w:asciiTheme="minorHAnsi" w:hAnsiTheme="minorHAnsi" w:cstheme="minorHAnsi"/>
          <w:szCs w:val="24"/>
          <w:lang w:eastAsia="lt-LT"/>
        </w:rPr>
        <w:t>os</w:t>
      </w:r>
      <w:r w:rsidR="003A2D35" w:rsidRPr="00EF01F4">
        <w:rPr>
          <w:rFonts w:asciiTheme="minorHAnsi" w:hAnsiTheme="minorHAnsi" w:cstheme="minorHAnsi"/>
          <w:szCs w:val="24"/>
          <w:lang w:eastAsia="lt-LT"/>
        </w:rPr>
        <w:t xml:space="preserve"> </w:t>
      </w:r>
      <w:r w:rsidRPr="00EF01F4">
        <w:rPr>
          <w:rFonts w:asciiTheme="minorHAnsi" w:hAnsiTheme="minorHAnsi" w:cstheme="minorHAnsi"/>
          <w:szCs w:val="24"/>
          <w:lang w:eastAsia="lt-LT"/>
        </w:rPr>
        <w:t xml:space="preserve">išankstinį rašytinį sutikimą ir pateikęs pasitelkiamų subtiekėjų atitiktį kvalifikaciniams reikalavimams įrodančius dokumentus. </w:t>
      </w:r>
    </w:p>
    <w:p w14:paraId="6A9A82BB" w14:textId="77777777" w:rsidR="007F1638" w:rsidRPr="00EF01F4" w:rsidRDefault="007F1638" w:rsidP="00087537">
      <w:pPr>
        <w:rPr>
          <w:rFonts w:asciiTheme="minorHAnsi" w:hAnsiTheme="minorHAnsi" w:cstheme="minorHAnsi"/>
          <w:b/>
          <w:szCs w:val="24"/>
        </w:rPr>
      </w:pPr>
    </w:p>
    <w:p w14:paraId="44963F9D" w14:textId="77777777" w:rsidR="007F1638" w:rsidRPr="00EF01F4" w:rsidRDefault="007F1638" w:rsidP="008257BB">
      <w:pPr>
        <w:pStyle w:val="ListParagraph"/>
        <w:numPr>
          <w:ilvl w:val="0"/>
          <w:numId w:val="33"/>
        </w:numPr>
        <w:tabs>
          <w:tab w:val="left" w:pos="1134"/>
        </w:tabs>
        <w:spacing w:after="0" w:line="240" w:lineRule="auto"/>
        <w:ind w:left="0" w:firstLine="567"/>
        <w:jc w:val="center"/>
        <w:rPr>
          <w:rFonts w:asciiTheme="minorHAnsi" w:hAnsiTheme="minorHAnsi" w:cstheme="minorHAnsi"/>
          <w:b/>
          <w:szCs w:val="24"/>
        </w:rPr>
      </w:pPr>
      <w:r w:rsidRPr="00EF01F4">
        <w:rPr>
          <w:rFonts w:asciiTheme="minorHAnsi" w:hAnsiTheme="minorHAnsi" w:cstheme="minorHAnsi"/>
          <w:b/>
          <w:szCs w:val="24"/>
        </w:rPr>
        <w:t>PASIŪLYMŲ RENGIMAS, PATEIKIMAS, KEITIMAS</w:t>
      </w:r>
    </w:p>
    <w:p w14:paraId="5313314B" w14:textId="77777777" w:rsidR="00C41707" w:rsidRPr="00EF01F4" w:rsidRDefault="00C41707" w:rsidP="00087537">
      <w:pPr>
        <w:pStyle w:val="ListParagraph"/>
        <w:tabs>
          <w:tab w:val="left" w:pos="1134"/>
        </w:tabs>
        <w:spacing w:after="0" w:line="240" w:lineRule="auto"/>
        <w:ind w:left="0"/>
        <w:rPr>
          <w:rFonts w:asciiTheme="minorHAnsi" w:hAnsiTheme="minorHAnsi" w:cstheme="minorHAnsi"/>
          <w:b/>
          <w:szCs w:val="24"/>
        </w:rPr>
      </w:pPr>
    </w:p>
    <w:p w14:paraId="2256DA1F" w14:textId="27E25069" w:rsidR="007F1638" w:rsidRPr="00EF01F4" w:rsidRDefault="007F1638" w:rsidP="008257BB">
      <w:pPr>
        <w:pStyle w:val="ListParagraph"/>
        <w:numPr>
          <w:ilvl w:val="1"/>
          <w:numId w:val="33"/>
        </w:numPr>
        <w:tabs>
          <w:tab w:val="left" w:pos="1134"/>
        </w:tabs>
        <w:spacing w:after="0" w:line="240" w:lineRule="auto"/>
        <w:ind w:left="0" w:firstLine="567"/>
        <w:jc w:val="both"/>
        <w:rPr>
          <w:rFonts w:asciiTheme="minorHAnsi" w:hAnsiTheme="minorHAnsi" w:cstheme="minorHAnsi"/>
          <w:szCs w:val="24"/>
          <w:lang w:eastAsia="lt-LT"/>
        </w:rPr>
      </w:pPr>
      <w:r w:rsidRPr="00EF01F4">
        <w:rPr>
          <w:rFonts w:asciiTheme="minorHAnsi" w:hAnsiTheme="minorHAnsi" w:cstheme="minorHAnsi"/>
          <w:szCs w:val="24"/>
          <w:lang w:eastAsia="lt-LT"/>
        </w:rPr>
        <w:t>Pateikdamas pasiūlymą, tiekėjas sutinka su Pirkimo dokumentais ir patvirtina, kad jo pasiūlyme pateikta informacija yra teisinga ir apima viską, ko reikia tinkamam pirkimo sutarties įvykdymui.</w:t>
      </w:r>
      <w:r w:rsidR="006A207D" w:rsidRPr="00EF01F4">
        <w:rPr>
          <w:rFonts w:asciiTheme="minorHAnsi" w:hAnsiTheme="minorHAnsi" w:cstheme="minorHAnsi"/>
        </w:rPr>
        <w:t xml:space="preserve"> </w:t>
      </w:r>
    </w:p>
    <w:p w14:paraId="78FAA2DC" w14:textId="77777777" w:rsidR="007F1638" w:rsidRPr="00EF01F4" w:rsidRDefault="007F1638" w:rsidP="008257BB">
      <w:pPr>
        <w:pStyle w:val="ListParagraph"/>
        <w:numPr>
          <w:ilvl w:val="1"/>
          <w:numId w:val="33"/>
        </w:numPr>
        <w:tabs>
          <w:tab w:val="left" w:pos="1134"/>
        </w:tabs>
        <w:spacing w:after="0" w:line="240" w:lineRule="auto"/>
        <w:ind w:left="0" w:firstLine="567"/>
        <w:jc w:val="both"/>
        <w:rPr>
          <w:rFonts w:asciiTheme="minorHAnsi" w:hAnsiTheme="minorHAnsi" w:cstheme="minorHAnsi"/>
          <w:szCs w:val="24"/>
          <w:lang w:eastAsia="lt-LT"/>
        </w:rPr>
      </w:pPr>
      <w:r w:rsidRPr="00EF01F4">
        <w:rPr>
          <w:rFonts w:asciiTheme="minorHAnsi" w:hAnsiTheme="minorHAnsi" w:cstheme="minorHAnsi"/>
          <w:spacing w:val="-4"/>
          <w:szCs w:val="24"/>
        </w:rPr>
        <w:t>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w:t>
      </w:r>
    </w:p>
    <w:p w14:paraId="4246DCB0" w14:textId="43B9256F" w:rsidR="007F1638" w:rsidRPr="00EF01F4" w:rsidRDefault="007F1638" w:rsidP="008257BB">
      <w:pPr>
        <w:pStyle w:val="ListParagraph"/>
        <w:numPr>
          <w:ilvl w:val="1"/>
          <w:numId w:val="33"/>
        </w:numPr>
        <w:tabs>
          <w:tab w:val="left" w:pos="1134"/>
        </w:tabs>
        <w:spacing w:after="0" w:line="240" w:lineRule="auto"/>
        <w:ind w:left="0" w:firstLine="567"/>
        <w:jc w:val="both"/>
        <w:rPr>
          <w:rFonts w:asciiTheme="minorHAnsi" w:hAnsiTheme="minorHAnsi" w:cstheme="minorHAnsi"/>
          <w:szCs w:val="24"/>
          <w:lang w:eastAsia="lt-LT"/>
        </w:rPr>
      </w:pPr>
      <w:r w:rsidRPr="00EF01F4">
        <w:rPr>
          <w:rFonts w:asciiTheme="minorHAnsi" w:hAnsiTheme="minorHAnsi" w:cstheme="minorHAnsi"/>
          <w:spacing w:val="-4"/>
          <w:szCs w:val="24"/>
        </w:rPr>
        <w:t>Pasiūlymas turi būti pateikiamas tik elektroninėmis priemonėmis, naudojant CVP IS, pasiekiamoje adresu</w:t>
      </w:r>
      <w:r w:rsidR="00875915">
        <w:t xml:space="preserve"> </w:t>
      </w:r>
      <w:r w:rsidR="00875915" w:rsidRPr="00875915">
        <w:t>https://viesiejipirkimai.lt/</w:t>
      </w:r>
      <w:r w:rsidRPr="00EF01F4">
        <w:rPr>
          <w:rFonts w:asciiTheme="minorHAnsi" w:hAnsiTheme="minorHAnsi" w:cstheme="minorHAnsi"/>
          <w:spacing w:val="-4"/>
          <w:szCs w:val="24"/>
        </w:rPr>
        <w:t>. Pasiūlymus gali teikti tik CVP IS registruoti tiekėjai (nemokama registracija adres</w:t>
      </w:r>
      <w:r w:rsidR="00875915">
        <w:rPr>
          <w:rFonts w:asciiTheme="minorHAnsi" w:hAnsiTheme="minorHAnsi" w:cstheme="minorHAnsi"/>
          <w:spacing w:val="-4"/>
          <w:szCs w:val="24"/>
        </w:rPr>
        <w:t xml:space="preserve">u </w:t>
      </w:r>
      <w:r w:rsidR="00875915" w:rsidRPr="00875915">
        <w:rPr>
          <w:rFonts w:asciiTheme="minorHAnsi" w:hAnsiTheme="minorHAnsi" w:cstheme="minorHAnsi"/>
          <w:spacing w:val="-4"/>
          <w:szCs w:val="24"/>
        </w:rPr>
        <w:t>https://viesiejipirkimai.lt/</w:t>
      </w:r>
      <w:r w:rsidRPr="00EF01F4">
        <w:rPr>
          <w:rFonts w:asciiTheme="minorHAnsi" w:hAnsiTheme="minorHAnsi" w:cstheme="minorHAnsi"/>
          <w:spacing w:val="-4"/>
          <w:szCs w:val="24"/>
        </w:rPr>
        <w:t>). Tiekėjams neleidžiama pateikti alternatyvių pasiūlymų. Tiekėjui pateikus alternatyvų pasiūlymą, jo pasiūlymas ir alternatyvus/-</w:t>
      </w:r>
      <w:proofErr w:type="spellStart"/>
      <w:r w:rsidRPr="00EF01F4">
        <w:rPr>
          <w:rFonts w:asciiTheme="minorHAnsi" w:hAnsiTheme="minorHAnsi" w:cstheme="minorHAnsi"/>
          <w:spacing w:val="-4"/>
          <w:szCs w:val="24"/>
        </w:rPr>
        <w:t>ūs</w:t>
      </w:r>
      <w:proofErr w:type="spellEnd"/>
      <w:r w:rsidRPr="00EF01F4">
        <w:rPr>
          <w:rFonts w:asciiTheme="minorHAnsi" w:hAnsiTheme="minorHAnsi" w:cstheme="minorHAnsi"/>
          <w:spacing w:val="-4"/>
          <w:szCs w:val="24"/>
        </w:rPr>
        <w:t xml:space="preserve"> pasiūlymas/-ai bus atmesti. </w:t>
      </w:r>
      <w:r w:rsidRPr="00EF01F4">
        <w:rPr>
          <w:rFonts w:asciiTheme="minorHAnsi" w:hAnsiTheme="minorHAnsi" w:cstheme="minorHAnsi"/>
          <w:szCs w:val="24"/>
        </w:rPr>
        <w:t>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4D68A3B5" w14:textId="77777777" w:rsidR="00603885" w:rsidRPr="00C861A6" w:rsidRDefault="007F1638" w:rsidP="008257BB">
      <w:pPr>
        <w:pStyle w:val="ListParagraph"/>
        <w:numPr>
          <w:ilvl w:val="1"/>
          <w:numId w:val="33"/>
        </w:numPr>
        <w:tabs>
          <w:tab w:val="left" w:pos="1134"/>
        </w:tabs>
        <w:spacing w:after="0" w:line="240" w:lineRule="auto"/>
        <w:ind w:left="0" w:firstLine="567"/>
        <w:jc w:val="both"/>
        <w:rPr>
          <w:rFonts w:asciiTheme="minorHAnsi" w:hAnsiTheme="minorHAnsi" w:cstheme="minorHAnsi"/>
          <w:color w:val="000000" w:themeColor="text1"/>
          <w:szCs w:val="24"/>
          <w:lang w:eastAsia="lt-LT"/>
        </w:rPr>
      </w:pPr>
      <w:r w:rsidRPr="00EF01F4">
        <w:rPr>
          <w:rFonts w:asciiTheme="minorHAnsi" w:hAnsiTheme="minorHAnsi" w:cstheme="minorHAnsi"/>
          <w:szCs w:val="24"/>
        </w:rPr>
        <w:t>Jeigu tiekėjas sutarties vykdymui numato pasitelkti subtiekėją (-</w:t>
      </w:r>
      <w:proofErr w:type="spellStart"/>
      <w:r w:rsidRPr="00EF01F4">
        <w:rPr>
          <w:rFonts w:asciiTheme="minorHAnsi" w:hAnsiTheme="minorHAnsi" w:cstheme="minorHAnsi"/>
          <w:szCs w:val="24"/>
        </w:rPr>
        <w:t>us</w:t>
      </w:r>
      <w:proofErr w:type="spellEnd"/>
      <w:r w:rsidRPr="00EF01F4">
        <w:rPr>
          <w:rFonts w:asciiTheme="minorHAnsi" w:hAnsiTheme="minorHAnsi" w:cstheme="minorHAnsi"/>
          <w:szCs w:val="24"/>
        </w:rPr>
        <w:t xml:space="preserve">) ir/ ar asmenis, kuriuos </w:t>
      </w:r>
      <w:r w:rsidRPr="00C861A6">
        <w:rPr>
          <w:rFonts w:asciiTheme="minorHAnsi" w:hAnsiTheme="minorHAnsi" w:cstheme="minorHAnsi"/>
          <w:color w:val="000000" w:themeColor="text1"/>
          <w:szCs w:val="24"/>
        </w:rPr>
        <w:t>ketinama įdarbinti (t. y. pasiūlymo pateikimo metu šie asmenys nėra tiekėjo darbuotojai), pasiūlymo pateikimo metu privaloma nurodyti (išviešinti) numatomus pasitelkti subtiekėjus ir/ ar asmenis, kuriuos ketinama įdarbinti.</w:t>
      </w:r>
    </w:p>
    <w:p w14:paraId="4B397A95" w14:textId="2B7EFF13" w:rsidR="007F1638" w:rsidRPr="00C861A6" w:rsidRDefault="00E95941" w:rsidP="008257BB">
      <w:pPr>
        <w:pStyle w:val="ListParagraph"/>
        <w:numPr>
          <w:ilvl w:val="1"/>
          <w:numId w:val="33"/>
        </w:numPr>
        <w:tabs>
          <w:tab w:val="left" w:pos="1134"/>
        </w:tabs>
        <w:spacing w:after="0" w:line="240" w:lineRule="auto"/>
        <w:ind w:left="0" w:firstLine="567"/>
        <w:jc w:val="both"/>
        <w:rPr>
          <w:rFonts w:asciiTheme="minorHAnsi" w:hAnsiTheme="minorHAnsi" w:cstheme="minorHAnsi"/>
          <w:color w:val="000000" w:themeColor="text1"/>
          <w:szCs w:val="24"/>
          <w:lang w:eastAsia="lt-LT"/>
        </w:rPr>
      </w:pPr>
      <w:r w:rsidRPr="00C861A6">
        <w:rPr>
          <w:rFonts w:asciiTheme="minorHAnsi" w:hAnsiTheme="minorHAnsi" w:cstheme="minorHAnsi"/>
          <w:color w:val="000000" w:themeColor="text1"/>
          <w:szCs w:val="24"/>
        </w:rPr>
        <w:t>Perkančioj</w:t>
      </w:r>
      <w:r w:rsidR="00D109A2" w:rsidRPr="00C861A6">
        <w:rPr>
          <w:rFonts w:asciiTheme="minorHAnsi" w:hAnsiTheme="minorHAnsi" w:cstheme="minorHAnsi"/>
          <w:color w:val="000000" w:themeColor="text1"/>
          <w:szCs w:val="24"/>
        </w:rPr>
        <w:t xml:space="preserve">i </w:t>
      </w:r>
      <w:r w:rsidR="00331E3C" w:rsidRPr="00C861A6">
        <w:rPr>
          <w:rFonts w:asciiTheme="minorHAnsi" w:hAnsiTheme="minorHAnsi" w:cstheme="minorHAnsi"/>
          <w:color w:val="000000" w:themeColor="text1"/>
          <w:szCs w:val="24"/>
        </w:rPr>
        <w:t xml:space="preserve">organizacija </w:t>
      </w:r>
      <w:r w:rsidR="00D109A2" w:rsidRPr="00C861A6">
        <w:rPr>
          <w:rFonts w:asciiTheme="minorHAnsi" w:hAnsiTheme="minorHAnsi" w:cstheme="minorHAnsi"/>
          <w:color w:val="000000" w:themeColor="text1"/>
          <w:szCs w:val="24"/>
        </w:rPr>
        <w:t xml:space="preserve">nereikalauja, kad </w:t>
      </w:r>
      <w:r w:rsidR="00603885" w:rsidRPr="00C861A6">
        <w:rPr>
          <w:rFonts w:asciiTheme="minorHAnsi" w:hAnsiTheme="minorHAnsi" w:cstheme="minorHAnsi"/>
          <w:color w:val="000000" w:themeColor="text1"/>
          <w:szCs w:val="24"/>
        </w:rPr>
        <w:t xml:space="preserve">Pasiūlymas </w:t>
      </w:r>
      <w:r w:rsidR="00D109A2" w:rsidRPr="00C861A6">
        <w:rPr>
          <w:rFonts w:asciiTheme="minorHAnsi" w:hAnsiTheme="minorHAnsi" w:cstheme="minorHAnsi"/>
          <w:color w:val="000000" w:themeColor="text1"/>
          <w:szCs w:val="24"/>
        </w:rPr>
        <w:t>būtų</w:t>
      </w:r>
      <w:r w:rsidR="00603885" w:rsidRPr="00C861A6">
        <w:rPr>
          <w:rFonts w:asciiTheme="minorHAnsi" w:hAnsiTheme="minorHAnsi" w:cstheme="minorHAnsi"/>
          <w:color w:val="000000" w:themeColor="text1"/>
          <w:szCs w:val="24"/>
        </w:rPr>
        <w:t xml:space="preserve"> pasirašytas tiekėjo ar jo įgalioto asmens kvalifikuotu elektroniniu parašu, atitinkančiu 2014 m. liepos 23 d. Europos Parlamento ir Tarybos reglamento (ES) Nr. 910/2014 dėl elektroninės atpažinties ir elektroninių </w:t>
      </w:r>
      <w:r w:rsidR="00603885" w:rsidRPr="00C861A6">
        <w:rPr>
          <w:rFonts w:asciiTheme="minorHAnsi" w:hAnsiTheme="minorHAnsi" w:cstheme="minorHAnsi"/>
          <w:color w:val="000000" w:themeColor="text1"/>
          <w:szCs w:val="24"/>
        </w:rPr>
        <w:lastRenderedPageBreak/>
        <w:t>operacijų patikimumo užtikrinimo paslaugų vidaus rinkoje, kuriuo panaikinama Direktyva 1999/93/EB reikalavimus</w:t>
      </w:r>
      <w:r w:rsidR="007F1638" w:rsidRPr="00C861A6">
        <w:rPr>
          <w:rFonts w:asciiTheme="minorHAnsi" w:hAnsiTheme="minorHAnsi" w:cstheme="minorHAnsi"/>
          <w:color w:val="000000" w:themeColor="text1"/>
          <w:szCs w:val="24"/>
        </w:rPr>
        <w:t>.</w:t>
      </w:r>
    </w:p>
    <w:p w14:paraId="772082D0" w14:textId="2D67C498" w:rsidR="007F1638" w:rsidRPr="00EF01F4" w:rsidRDefault="007F1638" w:rsidP="008257BB">
      <w:pPr>
        <w:pStyle w:val="ListParagraph"/>
        <w:numPr>
          <w:ilvl w:val="1"/>
          <w:numId w:val="33"/>
        </w:numPr>
        <w:tabs>
          <w:tab w:val="left" w:pos="1134"/>
        </w:tabs>
        <w:spacing w:after="0" w:line="240" w:lineRule="auto"/>
        <w:ind w:left="0" w:firstLine="567"/>
        <w:jc w:val="both"/>
        <w:rPr>
          <w:rFonts w:asciiTheme="minorHAnsi" w:hAnsiTheme="minorHAnsi" w:cstheme="minorHAnsi"/>
          <w:szCs w:val="24"/>
          <w:lang w:eastAsia="lt-LT"/>
        </w:rPr>
      </w:pPr>
      <w:r w:rsidRPr="00C861A6">
        <w:rPr>
          <w:rFonts w:asciiTheme="minorHAnsi" w:hAnsiTheme="minorHAnsi" w:cstheme="minorHAnsi"/>
          <w:color w:val="000000" w:themeColor="text1"/>
          <w:szCs w:val="24"/>
        </w:rPr>
        <w:t xml:space="preserve">Tiekėjo pasiūlymas bei kita korespondencija pateikiami lietuvių kalba. Jei reikalaujami pridėti prie pasiūlymo dokumentai negali būti pateikti lietuvių kalba, šie dokumentai turi būti pateikiami originalo kalba, pridedant vertimą </w:t>
      </w:r>
      <w:r w:rsidRPr="00EF01F4">
        <w:rPr>
          <w:rFonts w:asciiTheme="minorHAnsi" w:hAnsiTheme="minorHAnsi" w:cstheme="minorHAnsi"/>
          <w:szCs w:val="24"/>
        </w:rPr>
        <w:t xml:space="preserve">į lietuvių kalbą. Vertimas turi būti patvirtintas vertėjo parašu arba </w:t>
      </w:r>
      <w:r w:rsidR="00C41844" w:rsidRPr="00EF01F4">
        <w:rPr>
          <w:rFonts w:asciiTheme="minorHAnsi" w:hAnsiTheme="minorHAnsi" w:cstheme="minorHAnsi"/>
          <w:szCs w:val="24"/>
        </w:rPr>
        <w:t xml:space="preserve">išversta paties tiekėjo (patvirtinant </w:t>
      </w:r>
      <w:r w:rsidRPr="00EF01F4">
        <w:rPr>
          <w:rFonts w:asciiTheme="minorHAnsi" w:hAnsiTheme="minorHAnsi" w:cstheme="minorHAnsi"/>
          <w:szCs w:val="24"/>
        </w:rPr>
        <w:t>tiekėjo vadovo arba jo įgalioto asmens parašu</w:t>
      </w:r>
      <w:r w:rsidR="005A0E30" w:rsidRPr="00EF01F4">
        <w:rPr>
          <w:rFonts w:asciiTheme="minorHAnsi" w:hAnsiTheme="minorHAnsi" w:cstheme="minorHAnsi"/>
          <w:szCs w:val="24"/>
        </w:rPr>
        <w:t>)</w:t>
      </w:r>
      <w:r w:rsidRPr="00EF01F4">
        <w:rPr>
          <w:rFonts w:asciiTheme="minorHAnsi" w:hAnsiTheme="minorHAnsi" w:cstheme="minorHAnsi"/>
          <w:szCs w:val="24"/>
        </w:rPr>
        <w:t xml:space="preserve">. </w:t>
      </w:r>
    </w:p>
    <w:p w14:paraId="354759DA" w14:textId="2B6956E5" w:rsidR="007F1638" w:rsidRPr="00EF01F4" w:rsidRDefault="007F1638" w:rsidP="008257BB">
      <w:pPr>
        <w:pStyle w:val="ListParagraph"/>
        <w:numPr>
          <w:ilvl w:val="1"/>
          <w:numId w:val="33"/>
        </w:numPr>
        <w:tabs>
          <w:tab w:val="left" w:pos="1134"/>
          <w:tab w:val="left" w:pos="57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Visi dokumentai turi būti pateikti elektronine forma</w:t>
      </w:r>
      <w:r w:rsidR="0057495A" w:rsidRPr="00EF01F4">
        <w:rPr>
          <w:rFonts w:asciiTheme="minorHAnsi" w:hAnsiTheme="minorHAnsi" w:cstheme="minorHAnsi"/>
          <w:szCs w:val="24"/>
        </w:rPr>
        <w:t>, t. y. turi būti pateikiamos skaitmeninės dokumentų kopijos</w:t>
      </w:r>
      <w:r w:rsidRPr="00EF01F4">
        <w:rPr>
          <w:rFonts w:asciiTheme="minorHAnsi" w:hAnsiTheme="minorHAnsi" w:cstheme="minorHAnsi"/>
          <w:szCs w:val="24"/>
        </w:rPr>
        <w:t xml:space="preserve">. Pateikiami dokumentai arba skaitmeninės dokumentų kopijos turi būti prieinami naudojant nediskriminuojančius, visuotinai prieinamus failų formatus (pvz., </w:t>
      </w:r>
      <w:proofErr w:type="spellStart"/>
      <w:r w:rsidRPr="00EF01F4">
        <w:rPr>
          <w:rFonts w:asciiTheme="minorHAnsi" w:hAnsiTheme="minorHAnsi" w:cstheme="minorHAnsi"/>
          <w:szCs w:val="24"/>
        </w:rPr>
        <w:t>pdf</w:t>
      </w:r>
      <w:proofErr w:type="spellEnd"/>
      <w:r w:rsidRPr="00EF01F4">
        <w:rPr>
          <w:rFonts w:asciiTheme="minorHAnsi" w:hAnsiTheme="minorHAnsi" w:cstheme="minorHAnsi"/>
          <w:szCs w:val="24"/>
        </w:rPr>
        <w:t xml:space="preserve">, jpg, </w:t>
      </w:r>
      <w:proofErr w:type="spellStart"/>
      <w:r w:rsidRPr="00EF01F4">
        <w:rPr>
          <w:rFonts w:asciiTheme="minorHAnsi" w:hAnsiTheme="minorHAnsi" w:cstheme="minorHAnsi"/>
          <w:szCs w:val="24"/>
        </w:rPr>
        <w:t>doc</w:t>
      </w:r>
      <w:proofErr w:type="spellEnd"/>
      <w:r w:rsidRPr="00EF01F4">
        <w:rPr>
          <w:rFonts w:asciiTheme="minorHAnsi" w:hAnsiTheme="minorHAnsi" w:cstheme="minorHAnsi"/>
          <w:szCs w:val="24"/>
        </w:rPr>
        <w:t xml:space="preserve"> ir kt.). Perkančioji organizacija pasilieka sau teisę prašyti dokumentų originalų. Įkeliant failus į CVP IS rekomenduotina naudoti failų glaudinimo programas (</w:t>
      </w:r>
      <w:proofErr w:type="spellStart"/>
      <w:r w:rsidRPr="00EF01F4">
        <w:rPr>
          <w:rFonts w:asciiTheme="minorHAnsi" w:hAnsiTheme="minorHAnsi" w:cstheme="minorHAnsi"/>
          <w:szCs w:val="24"/>
        </w:rPr>
        <w:t>zip</w:t>
      </w:r>
      <w:proofErr w:type="spellEnd"/>
      <w:r w:rsidRPr="00EF01F4">
        <w:rPr>
          <w:rFonts w:asciiTheme="minorHAnsi" w:hAnsiTheme="minorHAnsi" w:cstheme="minorHAnsi"/>
          <w:szCs w:val="24"/>
        </w:rPr>
        <w:t xml:space="preserve">, 7-zip, </w:t>
      </w:r>
      <w:proofErr w:type="spellStart"/>
      <w:r w:rsidRPr="00EF01F4">
        <w:rPr>
          <w:rFonts w:asciiTheme="minorHAnsi" w:hAnsiTheme="minorHAnsi" w:cstheme="minorHAnsi"/>
          <w:szCs w:val="24"/>
        </w:rPr>
        <w:t>rar</w:t>
      </w:r>
      <w:proofErr w:type="spellEnd"/>
      <w:r w:rsidRPr="00EF01F4">
        <w:rPr>
          <w:rFonts w:asciiTheme="minorHAnsi" w:hAnsiTheme="minorHAnsi" w:cstheme="minorHAnsi"/>
          <w:szCs w:val="24"/>
        </w:rPr>
        <w:t>).</w:t>
      </w:r>
    </w:p>
    <w:p w14:paraId="0D4ED671" w14:textId="6429C3DA" w:rsidR="007F1638" w:rsidRPr="00EF01F4" w:rsidRDefault="007F1638" w:rsidP="008257BB">
      <w:pPr>
        <w:pStyle w:val="ListParagraph"/>
        <w:numPr>
          <w:ilvl w:val="1"/>
          <w:numId w:val="33"/>
        </w:numPr>
        <w:tabs>
          <w:tab w:val="left" w:pos="1276"/>
          <w:tab w:val="left" w:pos="57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Pasiūlymą sudaro tiekėjo elektroninėmis priemonėmis pateiktų dokumentų visuma</w:t>
      </w:r>
      <w:r w:rsidR="00FB2F5D" w:rsidRPr="00EF01F4">
        <w:rPr>
          <w:rFonts w:asciiTheme="minorHAnsi" w:hAnsiTheme="minorHAnsi" w:cstheme="minorHAnsi"/>
          <w:szCs w:val="24"/>
        </w:rPr>
        <w:t>. Tiekėjas turi pateikti</w:t>
      </w:r>
      <w:r w:rsidRPr="00EF01F4">
        <w:rPr>
          <w:rFonts w:asciiTheme="minorHAnsi" w:hAnsiTheme="minorHAnsi" w:cstheme="minorHAnsi"/>
          <w:szCs w:val="24"/>
        </w:rPr>
        <w:t>:</w:t>
      </w:r>
    </w:p>
    <w:p w14:paraId="24856327" w14:textId="7693E790" w:rsidR="007F1638" w:rsidRPr="00CE77C0" w:rsidRDefault="00507795" w:rsidP="008257BB">
      <w:pPr>
        <w:pStyle w:val="ListParagraph"/>
        <w:numPr>
          <w:ilvl w:val="2"/>
          <w:numId w:val="33"/>
        </w:numPr>
        <w:tabs>
          <w:tab w:val="left" w:pos="1276"/>
          <w:tab w:val="left" w:pos="5760"/>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P</w:t>
      </w:r>
      <w:r w:rsidR="007F1638" w:rsidRPr="00EF01F4">
        <w:rPr>
          <w:rFonts w:asciiTheme="minorHAnsi" w:hAnsiTheme="minorHAnsi" w:cstheme="minorHAnsi"/>
          <w:szCs w:val="24"/>
        </w:rPr>
        <w:t>asiūlym</w:t>
      </w:r>
      <w:r w:rsidRPr="00EF01F4">
        <w:rPr>
          <w:rFonts w:asciiTheme="minorHAnsi" w:hAnsiTheme="minorHAnsi" w:cstheme="minorHAnsi"/>
          <w:szCs w:val="24"/>
        </w:rPr>
        <w:t>o formą</w:t>
      </w:r>
      <w:r w:rsidR="007F1638" w:rsidRPr="00EF01F4">
        <w:rPr>
          <w:rFonts w:asciiTheme="minorHAnsi" w:hAnsiTheme="minorHAnsi" w:cstheme="minorHAnsi"/>
          <w:szCs w:val="24"/>
        </w:rPr>
        <w:t xml:space="preserve"> (</w:t>
      </w:r>
      <w:r w:rsidRPr="00EF01F4">
        <w:rPr>
          <w:rFonts w:asciiTheme="minorHAnsi" w:hAnsiTheme="minorHAnsi" w:cstheme="minorHAnsi"/>
          <w:szCs w:val="24"/>
        </w:rPr>
        <w:t xml:space="preserve">užpildyta </w:t>
      </w:r>
      <w:r w:rsidR="007F1638" w:rsidRPr="00EF01F4">
        <w:rPr>
          <w:rFonts w:asciiTheme="minorHAnsi" w:hAnsiTheme="minorHAnsi" w:cstheme="minorHAnsi"/>
          <w:szCs w:val="24"/>
        </w:rPr>
        <w:t xml:space="preserve">pirkimo dokumentų </w:t>
      </w:r>
      <w:r w:rsidR="007F1638" w:rsidRPr="00CE77C0">
        <w:rPr>
          <w:rFonts w:asciiTheme="minorHAnsi" w:hAnsiTheme="minorHAnsi" w:cstheme="minorHAnsi"/>
          <w:szCs w:val="24"/>
        </w:rPr>
        <w:t>priedas</w:t>
      </w:r>
      <w:r w:rsidRPr="00CE77C0">
        <w:rPr>
          <w:rFonts w:asciiTheme="minorHAnsi" w:hAnsiTheme="minorHAnsi" w:cstheme="minorHAnsi"/>
          <w:szCs w:val="24"/>
        </w:rPr>
        <w:t xml:space="preserve"> „Pasiūlymų forma“</w:t>
      </w:r>
      <w:r w:rsidR="007F1638" w:rsidRPr="00CE77C0">
        <w:rPr>
          <w:rFonts w:asciiTheme="minorHAnsi" w:hAnsiTheme="minorHAnsi" w:cstheme="minorHAnsi"/>
          <w:szCs w:val="24"/>
        </w:rPr>
        <w:t>);</w:t>
      </w:r>
    </w:p>
    <w:p w14:paraId="2C398831" w14:textId="3A657E88" w:rsidR="007F1638" w:rsidRPr="00EF01F4" w:rsidRDefault="001640AD" w:rsidP="008257BB">
      <w:pPr>
        <w:pStyle w:val="ListParagraph"/>
        <w:numPr>
          <w:ilvl w:val="2"/>
          <w:numId w:val="33"/>
        </w:numPr>
        <w:tabs>
          <w:tab w:val="left" w:pos="1276"/>
          <w:tab w:val="left" w:pos="5760"/>
        </w:tabs>
        <w:spacing w:after="0" w:line="240" w:lineRule="auto"/>
        <w:ind w:left="0" w:firstLine="567"/>
        <w:jc w:val="both"/>
        <w:rPr>
          <w:rFonts w:asciiTheme="minorHAnsi" w:hAnsiTheme="minorHAnsi" w:cstheme="minorHAnsi"/>
          <w:bCs/>
          <w:szCs w:val="24"/>
        </w:rPr>
      </w:pPr>
      <w:r w:rsidRPr="00EF01F4">
        <w:rPr>
          <w:rFonts w:asciiTheme="minorHAnsi" w:hAnsiTheme="minorHAnsi" w:cstheme="minorHAnsi"/>
          <w:bCs/>
          <w:szCs w:val="24"/>
        </w:rPr>
        <w:t>Dokumentus, perkančiosios organizacijos nurodytus pirkimo dokumentų</w:t>
      </w:r>
      <w:r w:rsidR="008D2382" w:rsidRPr="00EF01F4">
        <w:rPr>
          <w:rFonts w:asciiTheme="minorHAnsi" w:hAnsiTheme="minorHAnsi" w:cstheme="minorHAnsi"/>
          <w:bCs/>
          <w:szCs w:val="24"/>
        </w:rPr>
        <w:t xml:space="preserve"> priede „Pasiūlymo forma“.</w:t>
      </w:r>
      <w:r w:rsidR="00520192" w:rsidRPr="00EF01F4">
        <w:rPr>
          <w:rFonts w:asciiTheme="minorHAnsi" w:hAnsiTheme="minorHAnsi" w:cstheme="minorHAnsi"/>
          <w:bCs/>
          <w:szCs w:val="24"/>
        </w:rPr>
        <w:t xml:space="preserve"> </w:t>
      </w:r>
    </w:p>
    <w:p w14:paraId="0B32C960" w14:textId="77777777" w:rsidR="009343C0" w:rsidRPr="00EF01F4" w:rsidRDefault="009343C0" w:rsidP="00D140DE">
      <w:pPr>
        <w:pStyle w:val="ListParagraph"/>
        <w:numPr>
          <w:ilvl w:val="1"/>
          <w:numId w:val="33"/>
        </w:numPr>
        <w:tabs>
          <w:tab w:val="left" w:pos="633"/>
        </w:tabs>
        <w:spacing w:after="0" w:line="20" w:lineRule="atLeast"/>
        <w:ind w:left="0" w:firstLine="633"/>
        <w:jc w:val="both"/>
        <w:rPr>
          <w:rFonts w:asciiTheme="minorHAnsi" w:hAnsiTheme="minorHAnsi" w:cstheme="minorHAnsi"/>
        </w:rPr>
      </w:pPr>
      <w:r w:rsidRPr="00EF01F4">
        <w:rPr>
          <w:rFonts w:asciiTheme="minorHAnsi" w:hAnsiTheme="minorHAnsi" w:cstheme="minorHAnsi"/>
          <w:szCs w:val="24"/>
        </w:rPr>
        <w:t>Perkančioji organizacija neatlygina tiekėjui jokių išlaidų, susijusių su pirkimo dokumentų gavimu, paraiškų / pasiūlymų rengimu ir pan., įskaitant ir išlaidas, patiriamas dėl to, kad vadovaudamasi Įstatymo nuostatomis Perkančioji organizacija privalėjo nutraukti ar Viešųjų pirkimų tarnybos buvo įpareigota nutraukti pirkimo procedūras.</w:t>
      </w:r>
    </w:p>
    <w:p w14:paraId="639D4EA4" w14:textId="7F9C8235" w:rsidR="003C07E1" w:rsidRPr="00EF01F4" w:rsidRDefault="00DB1708" w:rsidP="008257BB">
      <w:pPr>
        <w:pStyle w:val="ListParagraph"/>
        <w:numPr>
          <w:ilvl w:val="1"/>
          <w:numId w:val="33"/>
        </w:numPr>
        <w:tabs>
          <w:tab w:val="left" w:pos="851"/>
          <w:tab w:val="left" w:pos="993"/>
          <w:tab w:val="left" w:pos="1134"/>
        </w:tabs>
        <w:suppressAutoHyphens/>
        <w:autoSpaceDN w:val="0"/>
        <w:spacing w:after="0" w:line="240" w:lineRule="auto"/>
        <w:ind w:left="0" w:firstLine="567"/>
        <w:jc w:val="both"/>
        <w:rPr>
          <w:rFonts w:asciiTheme="minorHAnsi" w:hAnsiTheme="minorHAnsi" w:cstheme="minorHAnsi"/>
          <w:szCs w:val="24"/>
          <w:lang w:eastAsia="ar-SA"/>
        </w:rPr>
      </w:pPr>
      <w:r w:rsidRPr="00EF01F4">
        <w:rPr>
          <w:rFonts w:asciiTheme="minorHAnsi" w:hAnsiTheme="minorHAnsi" w:cstheme="minorHAnsi"/>
          <w:bCs/>
          <w:szCs w:val="24"/>
          <w:lang w:eastAsia="ar-SA"/>
        </w:rPr>
        <w:t>Elektroninis p</w:t>
      </w:r>
      <w:r w:rsidR="007F1638" w:rsidRPr="00EF01F4">
        <w:rPr>
          <w:rFonts w:asciiTheme="minorHAnsi" w:hAnsiTheme="minorHAnsi" w:cstheme="minorHAnsi"/>
          <w:bCs/>
          <w:szCs w:val="24"/>
          <w:lang w:eastAsia="ar-SA"/>
        </w:rPr>
        <w:t xml:space="preserve">asiūlymas turi būti pateiktas tik CVP IS elektroninėmis priemonėmis </w:t>
      </w:r>
      <w:r w:rsidR="003C07E1" w:rsidRPr="00EF01F4">
        <w:rPr>
          <w:rFonts w:asciiTheme="minorHAnsi" w:hAnsiTheme="minorHAnsi" w:cstheme="minorHAnsi"/>
          <w:b/>
          <w:bCs/>
          <w:szCs w:val="24"/>
          <w:lang w:eastAsia="ar-SA"/>
        </w:rPr>
        <w:t>iki skelbime pateikti pasiūlymą nurodyto termino pabaigos.</w:t>
      </w:r>
      <w:r w:rsidR="00EF1F19" w:rsidRPr="00EF01F4">
        <w:rPr>
          <w:rFonts w:asciiTheme="minorHAnsi" w:hAnsiTheme="minorHAnsi" w:cstheme="minorHAnsi"/>
          <w:b/>
          <w:bCs/>
          <w:szCs w:val="24"/>
          <w:lang w:eastAsia="ar-SA"/>
        </w:rPr>
        <w:t xml:space="preserve"> </w:t>
      </w:r>
      <w:r w:rsidR="00EF1F19" w:rsidRPr="00EF01F4">
        <w:rPr>
          <w:rFonts w:asciiTheme="minorHAnsi" w:hAnsiTheme="minorHAnsi" w:cstheme="minorHAnsi"/>
          <w:szCs w:val="24"/>
          <w:lang w:eastAsia="ar-SA"/>
        </w:rPr>
        <w:t>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41985EF4" w14:textId="00A5F9AB" w:rsidR="00455695" w:rsidRPr="00EF01F4" w:rsidRDefault="008962BC"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bCs/>
          <w:szCs w:val="24"/>
          <w:lang w:eastAsia="ar-SA"/>
        </w:rPr>
      </w:pPr>
      <w:r w:rsidRPr="00EF01F4">
        <w:rPr>
          <w:rFonts w:asciiTheme="minorHAnsi" w:hAnsiTheme="minorHAnsi" w:cstheme="minorHAnsi"/>
          <w:bCs/>
          <w:szCs w:val="24"/>
          <w:lang w:eastAsia="ar-SA"/>
        </w:rPr>
        <w:t xml:space="preserve">Tiekėjai pasiūlyme turi nurodyti, kokia jame pateikta informacija yra konfidenciali (jei tokia yra). Tokią informaciją sudaro, visų pirma, komercinė (gamybinė) paslaptis ir konfidencialieji pasiūlymų aspektai. </w:t>
      </w:r>
      <w:r w:rsidR="003A2CAD">
        <w:rPr>
          <w:rFonts w:asciiTheme="minorHAnsi" w:hAnsiTheme="minorHAnsi" w:cstheme="minorHAnsi"/>
          <w:bCs/>
          <w:szCs w:val="24"/>
          <w:lang w:eastAsia="ar-SA"/>
        </w:rPr>
        <w:t xml:space="preserve">Informacija, </w:t>
      </w:r>
      <w:r w:rsidR="003A2CAD" w:rsidRPr="003A2CAD">
        <w:rPr>
          <w:rFonts w:asciiTheme="minorHAnsi" w:hAnsiTheme="minorHAnsi" w:cstheme="minorHAnsi"/>
          <w:bCs/>
          <w:szCs w:val="24"/>
          <w:lang w:eastAsia="ar-SA"/>
        </w:rPr>
        <w:t xml:space="preserve">nurodyta </w:t>
      </w:r>
      <w:r w:rsidR="000E1DDE">
        <w:rPr>
          <w:rFonts w:asciiTheme="minorHAnsi" w:hAnsiTheme="minorHAnsi" w:cstheme="minorHAnsi"/>
          <w:bCs/>
          <w:szCs w:val="24"/>
          <w:lang w:eastAsia="ar-SA"/>
        </w:rPr>
        <w:t>Įstatymo</w:t>
      </w:r>
      <w:r w:rsidR="003A2CAD" w:rsidRPr="003A2CAD">
        <w:rPr>
          <w:rFonts w:asciiTheme="minorHAnsi" w:hAnsiTheme="minorHAnsi" w:cstheme="minorHAnsi"/>
          <w:bCs/>
          <w:szCs w:val="24"/>
          <w:lang w:eastAsia="ar-SA"/>
        </w:rPr>
        <w:t xml:space="preserve">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w:t>
      </w:r>
      <w:r w:rsidR="00E75A4E">
        <w:rPr>
          <w:rFonts w:asciiTheme="minorHAnsi" w:hAnsiTheme="minorHAnsi" w:cstheme="minorHAnsi"/>
          <w:bCs/>
          <w:szCs w:val="24"/>
          <w:lang w:eastAsia="ar-SA"/>
        </w:rPr>
        <w:t xml:space="preserve"> </w:t>
      </w:r>
      <w:r w:rsidRPr="00EF01F4">
        <w:rPr>
          <w:rFonts w:asciiTheme="minorHAnsi" w:hAnsiTheme="minorHAnsi" w:cstheme="minorHAnsi"/>
          <w:bCs/>
          <w:szCs w:val="24"/>
          <w:lang w:eastAsia="ar-SA"/>
        </w:rPr>
        <w:t xml:space="preserve"> </w:t>
      </w:r>
      <w:r w:rsidR="00200A15" w:rsidRPr="00EF01F4">
        <w:rPr>
          <w:rFonts w:asciiTheme="minorHAnsi" w:hAnsiTheme="minorHAnsi" w:cstheme="minorHAnsi"/>
          <w:bCs/>
          <w:szCs w:val="24"/>
          <w:lang w:eastAsia="ar-SA"/>
        </w:rPr>
        <w:t>Perkančioji organizacija</w:t>
      </w:r>
      <w:r w:rsidRPr="00EF01F4">
        <w:rPr>
          <w:rFonts w:asciiTheme="minorHAnsi" w:hAnsiTheme="minorHAnsi" w:cstheme="minorHAnsi"/>
          <w:bCs/>
          <w:szCs w:val="24"/>
          <w:lang w:eastAsia="ar-SA"/>
        </w:rPr>
        <w:t>, Komisija, jos nariai ar ekspertai ir kiti asmenys negali atskleisti Tiekėjo pateiktos informacijos, kurią Tiekėjas nurodė kaip konfidencialią. Konfidencialius dokumentus Tiekėjas nurodo pasiūlymo formoje, parengtoje pagal Konkurso sąlygų priedą</w:t>
      </w:r>
      <w:r w:rsidR="00B015CE" w:rsidRPr="00EF01F4">
        <w:rPr>
          <w:rFonts w:asciiTheme="minorHAnsi" w:hAnsiTheme="minorHAnsi" w:cstheme="minorHAnsi"/>
          <w:bCs/>
          <w:szCs w:val="24"/>
          <w:lang w:eastAsia="ar-SA"/>
        </w:rPr>
        <w:t xml:space="preserve"> „Pasiūlymo forma“</w:t>
      </w:r>
      <w:r w:rsidRPr="00EF01F4">
        <w:rPr>
          <w:rFonts w:asciiTheme="minorHAnsi" w:hAnsiTheme="minorHAnsi" w:cstheme="minorHAnsi"/>
          <w:bCs/>
          <w:szCs w:val="24"/>
          <w:lang w:eastAsia="ar-SA"/>
        </w:rPr>
        <w:t>.</w:t>
      </w:r>
    </w:p>
    <w:p w14:paraId="55A14E7E" w14:textId="73DE4096" w:rsidR="00D742B0" w:rsidRPr="00C861A6" w:rsidRDefault="00291839" w:rsidP="008257BB">
      <w:pPr>
        <w:pStyle w:val="ListParagraph"/>
        <w:numPr>
          <w:ilvl w:val="1"/>
          <w:numId w:val="33"/>
        </w:numPr>
        <w:tabs>
          <w:tab w:val="left" w:pos="851"/>
          <w:tab w:val="left" w:pos="993"/>
          <w:tab w:val="left" w:pos="1276"/>
        </w:tabs>
        <w:suppressAutoHyphens/>
        <w:autoSpaceDN w:val="0"/>
        <w:spacing w:after="0" w:line="240" w:lineRule="auto"/>
        <w:ind w:left="0" w:firstLine="567"/>
        <w:jc w:val="both"/>
        <w:rPr>
          <w:rFonts w:asciiTheme="minorHAnsi" w:hAnsiTheme="minorHAnsi" w:cstheme="minorHAnsi"/>
          <w:color w:val="000000" w:themeColor="text1"/>
          <w:szCs w:val="24"/>
        </w:rPr>
      </w:pPr>
      <w:r w:rsidRPr="00C861A6">
        <w:rPr>
          <w:rFonts w:asciiTheme="minorHAnsi" w:hAnsiTheme="minorHAnsi" w:cstheme="minorHAnsi"/>
          <w:bCs/>
          <w:color w:val="000000" w:themeColor="text1"/>
          <w:szCs w:val="24"/>
          <w:lang w:eastAsia="ar-SA"/>
        </w:rPr>
        <w:t xml:space="preserve">Pasiūlyme nurodomos kainos turi būti išreikštos ir apskaičiuotos taip, kaip nurodyta pirkimo dokumentų priede </w:t>
      </w:r>
      <w:r w:rsidR="00B015CE" w:rsidRPr="00C861A6">
        <w:rPr>
          <w:rFonts w:asciiTheme="minorHAnsi" w:hAnsiTheme="minorHAnsi" w:cstheme="minorHAnsi"/>
          <w:bCs/>
          <w:color w:val="000000" w:themeColor="text1"/>
          <w:szCs w:val="24"/>
          <w:lang w:eastAsia="ar-SA"/>
        </w:rPr>
        <w:t>„</w:t>
      </w:r>
      <w:r w:rsidRPr="00C861A6">
        <w:rPr>
          <w:rFonts w:asciiTheme="minorHAnsi" w:hAnsiTheme="minorHAnsi" w:cstheme="minorHAnsi"/>
          <w:bCs/>
          <w:color w:val="000000" w:themeColor="text1"/>
          <w:szCs w:val="24"/>
          <w:lang w:eastAsia="ar-SA"/>
        </w:rPr>
        <w:t>Pasiūlymo forma</w:t>
      </w:r>
      <w:r w:rsidR="00B015CE" w:rsidRPr="00C861A6">
        <w:rPr>
          <w:rFonts w:asciiTheme="minorHAnsi" w:hAnsiTheme="minorHAnsi" w:cstheme="minorHAnsi"/>
          <w:bCs/>
          <w:color w:val="000000" w:themeColor="text1"/>
          <w:szCs w:val="24"/>
          <w:lang w:eastAsia="ar-SA"/>
        </w:rPr>
        <w:t>“</w:t>
      </w:r>
      <w:r w:rsidRPr="00C861A6">
        <w:rPr>
          <w:rFonts w:asciiTheme="minorHAnsi" w:hAnsiTheme="minorHAnsi" w:cstheme="minorHAnsi"/>
          <w:bCs/>
          <w:color w:val="000000" w:themeColor="text1"/>
          <w:szCs w:val="24"/>
          <w:lang w:eastAsia="ar-SA"/>
        </w:rPr>
        <w:t xml:space="preserve">. Apskaičiuojant pasiūlymo kainą, turi būti </w:t>
      </w:r>
      <w:r w:rsidRPr="00C861A6">
        <w:rPr>
          <w:rFonts w:asciiTheme="minorHAnsi" w:hAnsiTheme="minorHAnsi" w:cstheme="minorHAnsi"/>
          <w:bCs/>
          <w:color w:val="000000" w:themeColor="text1"/>
          <w:szCs w:val="24"/>
          <w:lang w:eastAsia="ar-SA"/>
        </w:rPr>
        <w:lastRenderedPageBreak/>
        <w:t>atsižvelgta į visus techninėje specifikacijoje nurodytus reikalavimus</w:t>
      </w:r>
      <w:r w:rsidR="00D742B0" w:rsidRPr="00C861A6">
        <w:rPr>
          <w:rFonts w:asciiTheme="minorHAnsi" w:hAnsiTheme="minorHAnsi" w:cstheme="minorHAnsi"/>
          <w:bCs/>
          <w:color w:val="000000" w:themeColor="text1"/>
          <w:szCs w:val="24"/>
          <w:lang w:eastAsia="ar-SA"/>
        </w:rPr>
        <w:t xml:space="preserve"> ir</w:t>
      </w:r>
      <w:r w:rsidRPr="00C861A6">
        <w:rPr>
          <w:rFonts w:asciiTheme="minorHAnsi" w:hAnsiTheme="minorHAnsi" w:cstheme="minorHAnsi"/>
          <w:bCs/>
          <w:color w:val="000000" w:themeColor="text1"/>
          <w:szCs w:val="24"/>
          <w:lang w:eastAsia="ar-SA"/>
        </w:rPr>
        <w:t xml:space="preserve"> pirkimo dokumentuose keliamus reikalavimus. Į pasiūlymo kainą turi būti įskaityti visi mokesčiai (įskaitant PVM) ir visos tiekėjo išlaidos, galinčios turėti įtakos kainai. Tais atvejais, kai pagal galiojančius teisės aktus tiekėjui nereikia mokėti PVM, tiekėjas siūlo kainas be PVM ir privalo nurodyti priežastis, dėl kurių jis PVM nemoka. Kainos visuose pasiūlymo dokumentuose turi būti įrašomos apvalinant dviem skaitmenimis po kablelio. </w:t>
      </w:r>
    </w:p>
    <w:p w14:paraId="782D65D4" w14:textId="7D688896" w:rsidR="007F1638" w:rsidRPr="00C861A6" w:rsidRDefault="007F1638"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color w:val="000000" w:themeColor="text1"/>
          <w:szCs w:val="24"/>
        </w:rPr>
      </w:pPr>
      <w:r w:rsidRPr="00C861A6">
        <w:rPr>
          <w:rFonts w:asciiTheme="minorHAnsi" w:hAnsiTheme="minorHAnsi" w:cstheme="minorHAnsi"/>
          <w:b/>
          <w:bCs/>
          <w:color w:val="000000" w:themeColor="text1"/>
          <w:szCs w:val="24"/>
        </w:rPr>
        <w:t xml:space="preserve">Pasiūlymas turi galioti ne trumpiau nei </w:t>
      </w:r>
      <w:r w:rsidR="00685FEB">
        <w:rPr>
          <w:rFonts w:asciiTheme="minorHAnsi" w:hAnsiTheme="minorHAnsi" w:cstheme="minorHAnsi"/>
          <w:b/>
          <w:bCs/>
          <w:color w:val="000000" w:themeColor="text1"/>
          <w:szCs w:val="24"/>
        </w:rPr>
        <w:t>3 (tris)</w:t>
      </w:r>
      <w:r w:rsidRPr="00C861A6">
        <w:rPr>
          <w:rFonts w:asciiTheme="minorHAnsi" w:hAnsiTheme="minorHAnsi" w:cstheme="minorHAnsi"/>
          <w:b/>
          <w:bCs/>
          <w:color w:val="000000" w:themeColor="text1"/>
          <w:szCs w:val="24"/>
        </w:rPr>
        <w:t xml:space="preserve"> </w:t>
      </w:r>
      <w:r w:rsidR="00685FEB">
        <w:rPr>
          <w:rFonts w:asciiTheme="minorHAnsi" w:hAnsiTheme="minorHAnsi" w:cstheme="minorHAnsi"/>
          <w:b/>
          <w:bCs/>
          <w:color w:val="000000" w:themeColor="text1"/>
          <w:szCs w:val="24"/>
        </w:rPr>
        <w:t>mėnesius</w:t>
      </w:r>
      <w:r w:rsidRPr="00C861A6">
        <w:rPr>
          <w:rFonts w:asciiTheme="minorHAnsi" w:hAnsiTheme="minorHAnsi" w:cstheme="minorHAnsi"/>
          <w:b/>
          <w:bCs/>
          <w:color w:val="000000" w:themeColor="text1"/>
          <w:szCs w:val="24"/>
        </w:rPr>
        <w:t xml:space="preserve"> nuo pasiūlymų pateikimo termino </w:t>
      </w:r>
      <w:r w:rsidR="00061390" w:rsidRPr="00C861A6">
        <w:rPr>
          <w:rFonts w:asciiTheme="minorHAnsi" w:hAnsiTheme="minorHAnsi" w:cstheme="minorHAnsi"/>
          <w:b/>
          <w:bCs/>
          <w:color w:val="000000" w:themeColor="text1"/>
          <w:szCs w:val="24"/>
        </w:rPr>
        <w:t>pabaigos</w:t>
      </w:r>
      <w:r w:rsidRPr="00C861A6">
        <w:rPr>
          <w:rFonts w:asciiTheme="minorHAnsi" w:hAnsiTheme="minorHAnsi" w:cstheme="minorHAnsi"/>
          <w:b/>
          <w:bCs/>
          <w:color w:val="000000" w:themeColor="text1"/>
          <w:szCs w:val="24"/>
        </w:rPr>
        <w:t>.</w:t>
      </w:r>
      <w:r w:rsidRPr="00C861A6">
        <w:rPr>
          <w:rFonts w:asciiTheme="minorHAnsi" w:hAnsiTheme="minorHAnsi" w:cstheme="minorHAnsi"/>
          <w:color w:val="000000" w:themeColor="text1"/>
          <w:szCs w:val="24"/>
        </w:rPr>
        <w:t xml:space="preserve"> Jeigu pasiūlyme nenurodytas jo galiojimo laikas, laikoma, kad pasiūlymas galioja tiek, kiek nustatyta pirkimo dokumentuose.</w:t>
      </w:r>
    </w:p>
    <w:p w14:paraId="00A868A9" w14:textId="77777777" w:rsidR="007F1638" w:rsidRPr="00EF01F4" w:rsidRDefault="007F1638"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szCs w:val="24"/>
        </w:rPr>
      </w:pPr>
      <w:r w:rsidRPr="00C861A6">
        <w:rPr>
          <w:rFonts w:asciiTheme="minorHAnsi" w:hAnsiTheme="minorHAnsi" w:cstheme="minorHAnsi"/>
          <w:color w:val="000000" w:themeColor="text1"/>
          <w:szCs w:val="24"/>
        </w:rPr>
        <w:t xml:space="preserve">Kol nesibaigė </w:t>
      </w:r>
      <w:r w:rsidRPr="00EF01F4">
        <w:rPr>
          <w:rFonts w:asciiTheme="minorHAnsi" w:hAnsiTheme="minorHAnsi" w:cstheme="minorHAnsi"/>
          <w:szCs w:val="24"/>
        </w:rPr>
        <w:t>pasiūlymo galiojimo laikas, Komisija turi teisę prašyti, kad tiekėjas pratęstų jo galiojimą iki konkrečiai nurodyto laiko. Tiekėjas gali atmesti tokį prašymą.</w:t>
      </w:r>
    </w:p>
    <w:p w14:paraId="57C3CB93" w14:textId="38B80E4B" w:rsidR="007F1638" w:rsidRPr="00EF01F4" w:rsidRDefault="007F1638"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 xml:space="preserve">Komisija turi teisę pratęsti pasiūlymų pateikimo terminą. Apie naują pasiūlymų pateikimo terminą Komisija praneša </w:t>
      </w:r>
      <w:r w:rsidR="00AC2658" w:rsidRPr="00EF01F4">
        <w:rPr>
          <w:rFonts w:asciiTheme="minorHAnsi" w:hAnsiTheme="minorHAnsi" w:cstheme="minorHAnsi"/>
          <w:szCs w:val="24"/>
        </w:rPr>
        <w:t xml:space="preserve">CVP IS </w:t>
      </w:r>
      <w:r w:rsidRPr="00EF01F4">
        <w:rPr>
          <w:rFonts w:asciiTheme="minorHAnsi" w:hAnsiTheme="minorHAnsi" w:cstheme="minorHAnsi"/>
          <w:szCs w:val="24"/>
        </w:rPr>
        <w:t>elektroninėmis priemonėmis.</w:t>
      </w:r>
    </w:p>
    <w:p w14:paraId="341D5EB5" w14:textId="77777777" w:rsidR="00585758" w:rsidRPr="00EF01F4" w:rsidRDefault="007932B5"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 xml:space="preserve">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 </w:t>
      </w:r>
      <w:r w:rsidR="007F1638" w:rsidRPr="00EF01F4">
        <w:rPr>
          <w:rFonts w:asciiTheme="minorHAnsi" w:hAnsiTheme="minorHAnsi" w:cstheme="minorHAnsi"/>
          <w:szCs w:val="24"/>
        </w:rPr>
        <w:t>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073C30CC" w14:textId="2D0B4244" w:rsidR="007F1638" w:rsidRPr="00EF01F4" w:rsidRDefault="00585758" w:rsidP="008257BB">
      <w:pPr>
        <w:pStyle w:val="ListParagraph"/>
        <w:numPr>
          <w:ilvl w:val="1"/>
          <w:numId w:val="33"/>
        </w:numPr>
        <w:tabs>
          <w:tab w:val="left" w:pos="851"/>
          <w:tab w:val="left" w:pos="993"/>
          <w:tab w:val="left" w:pos="1418"/>
        </w:tabs>
        <w:suppressAutoHyphens/>
        <w:autoSpaceDN w:val="0"/>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Jeigu pasiūlyme nurodyti duomenys ir informacija skirsis nuo pasiūlymo prieduose nurodytų duomenų ir informacijos, teisingais bus laikomi pasiūlyme nurodyti duomenys ir informacija</w:t>
      </w:r>
      <w:r w:rsidR="00583118" w:rsidRPr="00EF01F4">
        <w:rPr>
          <w:rFonts w:asciiTheme="minorHAnsi" w:hAnsiTheme="minorHAnsi" w:cstheme="minorHAnsi"/>
          <w:szCs w:val="24"/>
        </w:rPr>
        <w:t>.</w:t>
      </w:r>
    </w:p>
    <w:p w14:paraId="4CEF4439" w14:textId="77777777" w:rsidR="004B4DDA" w:rsidRPr="00EF01F4" w:rsidRDefault="004B4DDA" w:rsidP="004B4DDA">
      <w:pPr>
        <w:pStyle w:val="ListParagraph"/>
        <w:tabs>
          <w:tab w:val="left" w:pos="851"/>
          <w:tab w:val="left" w:pos="993"/>
          <w:tab w:val="left" w:pos="1418"/>
        </w:tabs>
        <w:suppressAutoHyphens/>
        <w:autoSpaceDN w:val="0"/>
        <w:spacing w:after="0" w:line="240" w:lineRule="auto"/>
        <w:ind w:left="567"/>
        <w:jc w:val="both"/>
        <w:rPr>
          <w:rFonts w:asciiTheme="minorHAnsi" w:hAnsiTheme="minorHAnsi" w:cstheme="minorHAnsi"/>
          <w:szCs w:val="24"/>
        </w:rPr>
      </w:pPr>
    </w:p>
    <w:p w14:paraId="784F969C" w14:textId="77777777" w:rsidR="00523E8D" w:rsidRPr="00EF01F4" w:rsidRDefault="00523E8D" w:rsidP="008257BB">
      <w:pPr>
        <w:pStyle w:val="ListParagraph"/>
        <w:numPr>
          <w:ilvl w:val="0"/>
          <w:numId w:val="33"/>
        </w:numPr>
        <w:tabs>
          <w:tab w:val="left" w:pos="1134"/>
        </w:tabs>
        <w:spacing w:after="0" w:line="240" w:lineRule="auto"/>
        <w:ind w:left="0" w:firstLine="567"/>
        <w:jc w:val="center"/>
        <w:rPr>
          <w:rFonts w:asciiTheme="minorHAnsi" w:hAnsiTheme="minorHAnsi" w:cstheme="minorHAnsi"/>
          <w:b/>
          <w:szCs w:val="24"/>
        </w:rPr>
      </w:pPr>
      <w:r w:rsidRPr="00EF01F4">
        <w:rPr>
          <w:rFonts w:asciiTheme="minorHAnsi" w:hAnsiTheme="minorHAnsi" w:cstheme="minorHAnsi"/>
          <w:b/>
          <w:bCs/>
          <w:szCs w:val="24"/>
        </w:rPr>
        <w:t xml:space="preserve">PASIŪLYMŲ GALIOJIMO UŽTIKRINIMAS </w:t>
      </w:r>
    </w:p>
    <w:p w14:paraId="2051E77E" w14:textId="77777777" w:rsidR="00523E8D" w:rsidRPr="00EF01F4" w:rsidRDefault="00523E8D" w:rsidP="00523E8D">
      <w:pPr>
        <w:tabs>
          <w:tab w:val="left" w:pos="1134"/>
        </w:tabs>
        <w:jc w:val="center"/>
        <w:rPr>
          <w:rFonts w:asciiTheme="minorHAnsi" w:hAnsiTheme="minorHAnsi" w:cstheme="minorHAnsi"/>
          <w:b/>
          <w:szCs w:val="24"/>
        </w:rPr>
      </w:pPr>
    </w:p>
    <w:p w14:paraId="012A9A54" w14:textId="77777777" w:rsidR="00523E8D" w:rsidRDefault="00523E8D" w:rsidP="008257BB">
      <w:pPr>
        <w:pStyle w:val="ListParagraph"/>
        <w:numPr>
          <w:ilvl w:val="1"/>
          <w:numId w:val="33"/>
        </w:numPr>
        <w:tabs>
          <w:tab w:val="left" w:pos="1134"/>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Perkančioji organizacija nereikalauja, kad tiekėjai pateiktų pasiūlymo galiojimą už-tikrinantį dokumentą.</w:t>
      </w:r>
    </w:p>
    <w:p w14:paraId="105AA2D4" w14:textId="77777777" w:rsidR="00352614" w:rsidRPr="00352614" w:rsidRDefault="00352614" w:rsidP="00352614">
      <w:pPr>
        <w:tabs>
          <w:tab w:val="left" w:pos="1134"/>
        </w:tabs>
        <w:jc w:val="both"/>
        <w:rPr>
          <w:rFonts w:asciiTheme="minorHAnsi" w:hAnsiTheme="minorHAnsi" w:cstheme="minorHAnsi"/>
          <w:szCs w:val="24"/>
        </w:rPr>
      </w:pPr>
    </w:p>
    <w:p w14:paraId="2B28AC98" w14:textId="0908CC9B" w:rsidR="007F1638" w:rsidRPr="00EF01F4" w:rsidRDefault="007F1638" w:rsidP="008257BB">
      <w:pPr>
        <w:pStyle w:val="ListParagraph"/>
        <w:numPr>
          <w:ilvl w:val="0"/>
          <w:numId w:val="33"/>
        </w:numPr>
        <w:suppressAutoHyphens/>
        <w:autoSpaceDN w:val="0"/>
        <w:spacing w:after="0" w:line="240" w:lineRule="auto"/>
        <w:ind w:left="0" w:hanging="567"/>
        <w:jc w:val="center"/>
        <w:rPr>
          <w:rFonts w:asciiTheme="minorHAnsi" w:hAnsiTheme="minorHAnsi" w:cstheme="minorHAnsi"/>
          <w:szCs w:val="24"/>
        </w:rPr>
      </w:pPr>
      <w:r w:rsidRPr="00EF01F4">
        <w:rPr>
          <w:rFonts w:asciiTheme="minorHAnsi" w:hAnsiTheme="minorHAnsi" w:cstheme="minorHAnsi"/>
          <w:b/>
          <w:iCs/>
          <w:szCs w:val="24"/>
          <w:lang w:eastAsia="ar-SA"/>
        </w:rPr>
        <w:t>PASIŪLYMŲ ŠIFRAVIMAS</w:t>
      </w:r>
    </w:p>
    <w:p w14:paraId="52721CAF" w14:textId="77777777" w:rsidR="00C41707" w:rsidRPr="00EF01F4" w:rsidRDefault="00C41707" w:rsidP="00087537">
      <w:pPr>
        <w:pStyle w:val="ListParagraph"/>
        <w:suppressAutoHyphens/>
        <w:autoSpaceDN w:val="0"/>
        <w:spacing w:after="0" w:line="240" w:lineRule="auto"/>
        <w:ind w:left="0"/>
        <w:rPr>
          <w:rFonts w:asciiTheme="minorHAnsi" w:hAnsiTheme="minorHAnsi" w:cstheme="minorHAnsi"/>
          <w:szCs w:val="24"/>
        </w:rPr>
      </w:pPr>
    </w:p>
    <w:p w14:paraId="7EC33AC4" w14:textId="77777777" w:rsidR="007F1638" w:rsidRPr="00EF01F4" w:rsidRDefault="007F1638" w:rsidP="008257BB">
      <w:pPr>
        <w:pStyle w:val="ListParagraph"/>
        <w:numPr>
          <w:ilvl w:val="1"/>
          <w:numId w:val="33"/>
        </w:numPr>
        <w:tabs>
          <w:tab w:val="left" w:pos="993"/>
          <w:tab w:val="left" w:pos="1620"/>
          <w:tab w:val="left" w:pos="8931"/>
        </w:tabs>
        <w:suppressAutoHyphens/>
        <w:autoSpaceDN w:val="0"/>
        <w:spacing w:after="0" w:line="240" w:lineRule="auto"/>
        <w:ind w:left="0" w:firstLine="567"/>
        <w:jc w:val="both"/>
        <w:rPr>
          <w:rFonts w:asciiTheme="minorHAnsi" w:eastAsia="SimSun" w:hAnsiTheme="minorHAnsi" w:cstheme="minorHAnsi"/>
          <w:szCs w:val="24"/>
        </w:rPr>
      </w:pPr>
      <w:r w:rsidRPr="00EF01F4">
        <w:rPr>
          <w:rFonts w:asciiTheme="minorHAnsi" w:eastAsia="SimSun" w:hAnsiTheme="minorHAnsi" w:cstheme="minorHAnsi"/>
          <w:szCs w:val="24"/>
        </w:rPr>
        <w:t>Tiekėjo teikiamas pasiūlymas gali būti užšifruojamas. Tiekėjas, nusprendęs pateikti užšifruotą</w:t>
      </w:r>
      <w:r w:rsidR="009E5438" w:rsidRPr="00EF01F4">
        <w:rPr>
          <w:rFonts w:asciiTheme="minorHAnsi" w:eastAsia="SimSun" w:hAnsiTheme="minorHAnsi" w:cstheme="minorHAnsi"/>
          <w:szCs w:val="24"/>
        </w:rPr>
        <w:t xml:space="preserve"> </w:t>
      </w:r>
      <w:r w:rsidRPr="00EF01F4">
        <w:rPr>
          <w:rFonts w:asciiTheme="minorHAnsi" w:eastAsia="SimSun" w:hAnsiTheme="minorHAnsi" w:cstheme="minorHAnsi"/>
          <w:szCs w:val="24"/>
        </w:rPr>
        <w:t>pasiūlymą, turi:</w:t>
      </w:r>
    </w:p>
    <w:p w14:paraId="1EE7DE2D" w14:textId="77777777" w:rsidR="00D86AE4" w:rsidRPr="00EF01F4" w:rsidRDefault="00D86AE4" w:rsidP="008257BB">
      <w:pPr>
        <w:pStyle w:val="ListParagraph"/>
        <w:numPr>
          <w:ilvl w:val="2"/>
          <w:numId w:val="33"/>
        </w:numPr>
        <w:tabs>
          <w:tab w:val="left" w:pos="567"/>
        </w:tabs>
        <w:spacing w:after="0" w:line="240" w:lineRule="auto"/>
        <w:ind w:left="0" w:firstLine="567"/>
        <w:jc w:val="both"/>
        <w:rPr>
          <w:rFonts w:asciiTheme="minorHAnsi" w:hAnsiTheme="minorHAnsi" w:cstheme="minorHAnsi"/>
        </w:rPr>
      </w:pPr>
      <w:r w:rsidRPr="00EF01F4">
        <w:rPr>
          <w:rFonts w:asciiTheme="minorHAnsi" w:hAnsiTheme="minorHAnsi" w:cstheme="minorHAnsi"/>
          <w:color w:val="000000" w:themeColor="text1"/>
        </w:rPr>
        <w:t xml:space="preserve">iki pasiūlymų pateikimo termino pabaigos naudodamasis CVP IS priemonėmis </w:t>
      </w:r>
      <w:r w:rsidRPr="00EF01F4">
        <w:rPr>
          <w:rFonts w:asciiTheme="minorHAnsi" w:hAnsiTheme="minorHAnsi" w:cstheme="minorHAnsi"/>
          <w:iCs/>
          <w:color w:val="000000" w:themeColor="text1"/>
        </w:rPr>
        <w:t xml:space="preserve">pateikti užšifruotą pasiūlymą (užšifruojamas </w:t>
      </w:r>
      <w:r w:rsidRPr="00EF01F4">
        <w:rPr>
          <w:rFonts w:asciiTheme="minorHAnsi" w:hAnsiTheme="minorHAnsi" w:cstheme="minorHAnsi"/>
        </w:rPr>
        <w:t xml:space="preserve">visas pasiūlymas arba pasiūlymo dokumentas, kuriame nurodyta pasiūlymo kaina ir (ar) sąnaudos. Instrukciją, kaip tiekėjui užšifruoti pasiūlymą galima rasti </w:t>
      </w:r>
      <w:hyperlink r:id="rId10" w:history="1">
        <w:r w:rsidRPr="00EF01F4">
          <w:rPr>
            <w:rStyle w:val="Hyperlink"/>
            <w:rFonts w:asciiTheme="minorHAnsi" w:hAnsiTheme="minorHAnsi" w:cstheme="minorHAnsi"/>
          </w:rPr>
          <w:t>ČIA</w:t>
        </w:r>
      </w:hyperlink>
      <w:r w:rsidRPr="00EF01F4">
        <w:rPr>
          <w:rStyle w:val="FootnoteReference"/>
          <w:rFonts w:asciiTheme="minorHAnsi" w:hAnsiTheme="minorHAnsi" w:cstheme="minorHAnsi"/>
        </w:rPr>
        <w:footnoteReference w:id="1"/>
      </w:r>
      <w:r w:rsidRPr="00EF01F4">
        <w:rPr>
          <w:rStyle w:val="Hyperlink"/>
          <w:rFonts w:asciiTheme="minorHAnsi" w:hAnsiTheme="minorHAnsi" w:cstheme="minorHAnsi"/>
        </w:rPr>
        <w:t>)</w:t>
      </w:r>
      <w:r w:rsidRPr="00EF01F4">
        <w:rPr>
          <w:rFonts w:asciiTheme="minorHAnsi" w:hAnsiTheme="minorHAnsi" w:cstheme="minorHAnsi"/>
        </w:rPr>
        <w:t>.</w:t>
      </w:r>
    </w:p>
    <w:p w14:paraId="404334BF" w14:textId="17A72E5C" w:rsidR="00D86AE4" w:rsidRPr="00EF01F4" w:rsidRDefault="00D86AE4" w:rsidP="008257BB">
      <w:pPr>
        <w:pStyle w:val="ListParagraph"/>
        <w:numPr>
          <w:ilvl w:val="2"/>
          <w:numId w:val="33"/>
        </w:numPr>
        <w:tabs>
          <w:tab w:val="left" w:pos="567"/>
        </w:tabs>
        <w:spacing w:after="0" w:line="240" w:lineRule="auto"/>
        <w:ind w:left="0" w:firstLine="567"/>
        <w:jc w:val="both"/>
        <w:rPr>
          <w:rFonts w:asciiTheme="minorHAnsi" w:hAnsiTheme="minorHAnsi" w:cstheme="minorHAnsi"/>
        </w:rPr>
      </w:pPr>
      <w:r w:rsidRPr="00EF01F4">
        <w:rPr>
          <w:rFonts w:asciiTheme="minorHAnsi" w:hAnsiTheme="minorHAnsi" w:cstheme="minorHAnsi"/>
        </w:rPr>
        <w:t xml:space="preserve">per </w:t>
      </w:r>
      <w:r w:rsidR="00523E45">
        <w:rPr>
          <w:rFonts w:asciiTheme="minorHAnsi" w:hAnsiTheme="minorHAnsi" w:cstheme="minorHAnsi"/>
        </w:rPr>
        <w:t>30</w:t>
      </w:r>
      <w:r w:rsidRPr="00EF01F4">
        <w:rPr>
          <w:rFonts w:asciiTheme="minorHAnsi" w:hAnsiTheme="minorHAnsi" w:cstheme="minorHAnsi"/>
        </w:rPr>
        <w:t xml:space="preserve"> min. nuo </w:t>
      </w:r>
      <w:r w:rsidRPr="00EF01F4">
        <w:rPr>
          <w:rFonts w:asciiTheme="minorHAnsi" w:hAnsiTheme="minorHAnsi" w:cstheme="minorHAnsi"/>
          <w:color w:val="000000" w:themeColor="text1"/>
        </w:rPr>
        <w:t>pasiūlymų pateikimo termino pabaigos</w:t>
      </w:r>
      <w:r w:rsidRPr="00EF01F4">
        <w:rPr>
          <w:rFonts w:asciiTheme="minorHAnsi" w:hAnsiTheme="minorHAnsi" w:cstheme="minorHAnsi"/>
        </w:rPr>
        <w:t xml:space="preserve"> </w:t>
      </w:r>
      <w:r w:rsidRPr="00EF01F4">
        <w:rPr>
          <w:rFonts w:asciiTheme="minorHAnsi" w:hAnsiTheme="minorHAnsi" w:cstheme="minorHAnsi"/>
          <w:color w:val="000000" w:themeColor="text1"/>
        </w:rPr>
        <w:t xml:space="preserve">CVP IS susirašinėjimo priemonėmis pateikti slaptažodį, su kuriuo perkančioji organizacija galės iššifruoti pateiktą pasiūlymą. </w:t>
      </w:r>
      <w:r w:rsidRPr="00EF01F4">
        <w:rPr>
          <w:rFonts w:asciiTheme="minorHAnsi" w:hAnsiTheme="minorHAnsi"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w:t>
      </w:r>
      <w:r w:rsidR="00DE7E58" w:rsidRPr="00EF01F4">
        <w:rPr>
          <w:rFonts w:asciiTheme="minorHAnsi" w:hAnsiTheme="minorHAnsi" w:cstheme="minorHAnsi"/>
          <w:color w:val="000000"/>
        </w:rPr>
        <w:t xml:space="preserve"> </w:t>
      </w:r>
      <w:r w:rsidR="007F46FA" w:rsidRPr="00EF01F4">
        <w:rPr>
          <w:rFonts w:asciiTheme="minorHAnsi" w:hAnsiTheme="minorHAnsi" w:cstheme="minorHAnsi"/>
          <w:color w:val="000000"/>
        </w:rPr>
        <w:t>(</w:t>
      </w:r>
      <w:proofErr w:type="spellStart"/>
      <w:r w:rsidR="000C4816" w:rsidRPr="000C4816">
        <w:rPr>
          <w:rFonts w:asciiTheme="minorHAnsi" w:hAnsiTheme="minorHAnsi" w:cstheme="minorHAnsi"/>
        </w:rPr>
        <w:t>vilmante.nausedaite</w:t>
      </w:r>
      <w:r w:rsidR="000D50CA" w:rsidRPr="000C4816">
        <w:rPr>
          <w:rFonts w:asciiTheme="minorHAnsi" w:hAnsiTheme="minorHAnsi" w:cstheme="minorHAnsi"/>
        </w:rPr>
        <w:t>@cpo.lt</w:t>
      </w:r>
      <w:proofErr w:type="spellEnd"/>
      <w:r w:rsidR="007F46FA" w:rsidRPr="000D4337">
        <w:rPr>
          <w:rFonts w:asciiTheme="minorHAnsi" w:hAnsiTheme="minorHAnsi" w:cstheme="minorHAnsi"/>
          <w:color w:val="000000"/>
        </w:rPr>
        <w:t>)</w:t>
      </w:r>
      <w:r w:rsidR="007F46FA" w:rsidRPr="00EF01F4">
        <w:rPr>
          <w:rFonts w:asciiTheme="minorHAnsi" w:hAnsiTheme="minorHAnsi" w:cstheme="minorHAnsi"/>
          <w:color w:val="000000"/>
        </w:rPr>
        <w:t xml:space="preserve"> </w:t>
      </w:r>
      <w:r w:rsidRPr="00EF01F4">
        <w:rPr>
          <w:rFonts w:asciiTheme="minorHAnsi" w:hAnsiTheme="minorHAnsi" w:cstheme="minorHAnsi"/>
          <w:color w:val="000000"/>
        </w:rPr>
        <w:t xml:space="preserve">arba raštu. Tokiu atveju tiekėjas turėtų būti aktyvus ir įsitikinti, kad pateiktas slaptažodis laiku pasiekė adresatą (pavyzdžiui, susisiekęs su perkančiąja organizacija oficialiu jos telefonu ir (arba) kitais būdais). </w:t>
      </w:r>
    </w:p>
    <w:p w14:paraId="6D4B5967" w14:textId="5B90539A" w:rsidR="00D86AE4" w:rsidRPr="00EF01F4" w:rsidRDefault="00604E69" w:rsidP="00D86AE4">
      <w:pPr>
        <w:ind w:firstLine="567"/>
        <w:jc w:val="both"/>
        <w:rPr>
          <w:rFonts w:asciiTheme="minorHAnsi" w:hAnsiTheme="minorHAnsi" w:cstheme="minorHAnsi"/>
        </w:rPr>
      </w:pPr>
      <w:bookmarkStart w:id="12" w:name="_Ref39754681"/>
      <w:r>
        <w:rPr>
          <w:rFonts w:asciiTheme="minorHAnsi" w:hAnsiTheme="minorHAnsi" w:cstheme="minorHAnsi"/>
          <w:color w:val="000000"/>
        </w:rPr>
        <w:lastRenderedPageBreak/>
        <w:t>9.2.</w:t>
      </w:r>
      <w:r w:rsidR="00D86AE4" w:rsidRPr="00EF01F4">
        <w:rPr>
          <w:rFonts w:asciiTheme="minorHAnsi" w:hAnsiTheme="minorHAnsi" w:cstheme="minorHAnsi"/>
          <w:color w:val="000000"/>
        </w:rPr>
        <w:t xml:space="preserve"> Kai pasiūlymas pateikiamas viename voke, tiekėjui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D86AE4" w:rsidRPr="00EF01F4">
        <w:rPr>
          <w:rFonts w:asciiTheme="minorHAnsi" w:hAnsiTheme="minorHAnsi" w:cstheme="minorHAnsi"/>
        </w:rPr>
        <w:t>neatitinkantį pirkimo dokumentuose nustatytų reikalavimų (tiekėjas nepateikė pasiūlymo kainos ir (ar) sąnaudų)</w:t>
      </w:r>
      <w:bookmarkEnd w:id="12"/>
      <w:r w:rsidR="00D86AE4" w:rsidRPr="00EF01F4">
        <w:rPr>
          <w:rFonts w:asciiTheme="minorHAnsi" w:hAnsiTheme="minorHAnsi" w:cstheme="minorHAnsi"/>
          <w:color w:val="000000"/>
        </w:rPr>
        <w:t>.</w:t>
      </w:r>
    </w:p>
    <w:p w14:paraId="238A915C" w14:textId="77777777" w:rsidR="007F1638" w:rsidRPr="00EF01F4" w:rsidRDefault="007F1638" w:rsidP="00087537">
      <w:pPr>
        <w:ind w:firstLine="851"/>
        <w:jc w:val="both"/>
        <w:rPr>
          <w:rFonts w:asciiTheme="minorHAnsi" w:hAnsiTheme="minorHAnsi" w:cstheme="minorHAnsi"/>
          <w:szCs w:val="24"/>
        </w:rPr>
      </w:pPr>
    </w:p>
    <w:p w14:paraId="15F74DF1" w14:textId="77777777" w:rsidR="007F1638" w:rsidRPr="00EF01F4" w:rsidRDefault="007F1638" w:rsidP="008257BB">
      <w:pPr>
        <w:pStyle w:val="ListParagraph"/>
        <w:numPr>
          <w:ilvl w:val="0"/>
          <w:numId w:val="33"/>
        </w:numPr>
        <w:spacing w:after="0" w:line="240" w:lineRule="auto"/>
        <w:ind w:left="0" w:firstLine="567"/>
        <w:jc w:val="center"/>
        <w:rPr>
          <w:rFonts w:asciiTheme="minorHAnsi" w:eastAsiaTheme="majorEastAsia" w:hAnsiTheme="minorHAnsi" w:cstheme="minorHAnsi"/>
          <w:b/>
          <w:bCs/>
          <w:szCs w:val="24"/>
          <w:u w:val="single"/>
        </w:rPr>
      </w:pPr>
      <w:r w:rsidRPr="00EF01F4">
        <w:rPr>
          <w:rStyle w:val="Heading2Char1"/>
          <w:rFonts w:asciiTheme="minorHAnsi" w:hAnsiTheme="minorHAnsi" w:cstheme="minorHAnsi"/>
          <w:color w:val="auto"/>
          <w:sz w:val="24"/>
          <w:szCs w:val="24"/>
        </w:rPr>
        <w:t xml:space="preserve">PIRKIMO DOKUMENTŲ </w:t>
      </w:r>
      <w:r w:rsidRPr="00EF01F4">
        <w:rPr>
          <w:rFonts w:asciiTheme="minorHAnsi" w:hAnsiTheme="minorHAnsi" w:cstheme="minorHAnsi"/>
          <w:b/>
          <w:bCs/>
          <w:szCs w:val="24"/>
        </w:rPr>
        <w:t>PAAIŠKINIMAS</w:t>
      </w:r>
      <w:r w:rsidRPr="00EF01F4">
        <w:rPr>
          <w:rStyle w:val="Heading2Char1"/>
          <w:rFonts w:asciiTheme="minorHAnsi" w:hAnsiTheme="minorHAnsi" w:cstheme="minorHAnsi"/>
          <w:color w:val="auto"/>
          <w:sz w:val="24"/>
          <w:szCs w:val="24"/>
        </w:rPr>
        <w:t xml:space="preserve"> IR JŲ </w:t>
      </w:r>
      <w:r w:rsidRPr="00EF01F4">
        <w:rPr>
          <w:rFonts w:asciiTheme="minorHAnsi" w:hAnsiTheme="minorHAnsi" w:cstheme="minorHAnsi"/>
          <w:b/>
          <w:bCs/>
          <w:szCs w:val="24"/>
        </w:rPr>
        <w:t>PATIKSLINIMAS</w:t>
      </w:r>
    </w:p>
    <w:p w14:paraId="4B75D005" w14:textId="77777777" w:rsidR="00C41707" w:rsidRPr="00EF01F4" w:rsidRDefault="00C41707" w:rsidP="00087537">
      <w:pPr>
        <w:pStyle w:val="ListParagraph"/>
        <w:spacing w:after="0" w:line="240" w:lineRule="auto"/>
        <w:ind w:left="0"/>
        <w:rPr>
          <w:rFonts w:asciiTheme="minorHAnsi" w:eastAsiaTheme="majorEastAsia" w:hAnsiTheme="minorHAnsi" w:cstheme="minorHAnsi"/>
          <w:b/>
          <w:bCs/>
          <w:szCs w:val="24"/>
          <w:u w:val="single"/>
        </w:rPr>
      </w:pPr>
    </w:p>
    <w:p w14:paraId="01BA35DF" w14:textId="5154DBA4" w:rsidR="007F1638" w:rsidRPr="00523E45" w:rsidRDefault="007F1638" w:rsidP="008257BB">
      <w:pPr>
        <w:pStyle w:val="ListParagraph"/>
        <w:numPr>
          <w:ilvl w:val="1"/>
          <w:numId w:val="33"/>
        </w:numPr>
        <w:tabs>
          <w:tab w:val="left" w:pos="0"/>
          <w:tab w:val="left" w:pos="1134"/>
        </w:tabs>
        <w:spacing w:after="0" w:line="240" w:lineRule="auto"/>
        <w:ind w:left="0" w:firstLine="567"/>
        <w:jc w:val="both"/>
        <w:rPr>
          <w:rFonts w:asciiTheme="minorHAnsi" w:hAnsiTheme="minorHAnsi" w:cstheme="minorHAnsi"/>
          <w:szCs w:val="24"/>
        </w:rPr>
      </w:pPr>
      <w:r w:rsidRPr="00EF01F4">
        <w:rPr>
          <w:rFonts w:asciiTheme="minorHAnsi" w:hAnsiTheme="minorHAnsi" w:cstheme="minorHAnsi"/>
          <w:szCs w:val="24"/>
        </w:rPr>
        <w:t xml:space="preserve">Pirkimo dokumentai gali būti paaiškinami, patikslinami tiekėjų iniciatyva, kreipiantis į </w:t>
      </w:r>
      <w:r w:rsidR="005747C2" w:rsidRPr="00EF01F4">
        <w:rPr>
          <w:rFonts w:asciiTheme="minorHAnsi" w:hAnsiTheme="minorHAnsi" w:cstheme="minorHAnsi"/>
          <w:szCs w:val="24"/>
        </w:rPr>
        <w:t>perk</w:t>
      </w:r>
      <w:r w:rsidR="006D5BCA" w:rsidRPr="00EF01F4">
        <w:rPr>
          <w:rFonts w:asciiTheme="minorHAnsi" w:hAnsiTheme="minorHAnsi" w:cstheme="minorHAnsi"/>
          <w:szCs w:val="24"/>
        </w:rPr>
        <w:t xml:space="preserve">ančiąją </w:t>
      </w:r>
      <w:r w:rsidR="00B42337" w:rsidRPr="00EF01F4">
        <w:rPr>
          <w:rFonts w:asciiTheme="minorHAnsi" w:hAnsiTheme="minorHAnsi" w:cstheme="minorHAnsi"/>
          <w:szCs w:val="24"/>
        </w:rPr>
        <w:t>organizaciją</w:t>
      </w:r>
      <w:r w:rsidRPr="00EF01F4">
        <w:rPr>
          <w:rFonts w:asciiTheme="minorHAnsi" w:hAnsiTheme="minorHAnsi" w:cstheme="minorHAnsi"/>
          <w:szCs w:val="24"/>
        </w:rPr>
        <w:t xml:space="preserve"> tik CVP IS susirašinėjimo priemonėmis. Prašymai paaiškinti pirkimo dokumentus gali būti </w:t>
      </w:r>
      <w:r w:rsidRPr="00523E45">
        <w:rPr>
          <w:rFonts w:asciiTheme="minorHAnsi" w:hAnsiTheme="minorHAnsi" w:cstheme="minorHAnsi"/>
          <w:szCs w:val="24"/>
        </w:rPr>
        <w:t xml:space="preserve">pateikiami ne vėliau kaip </w:t>
      </w:r>
      <w:r w:rsidR="001E2FB4" w:rsidRPr="00523E45">
        <w:rPr>
          <w:rFonts w:asciiTheme="minorHAnsi" w:hAnsiTheme="minorHAnsi" w:cstheme="minorHAnsi"/>
          <w:b/>
          <w:szCs w:val="24"/>
        </w:rPr>
        <w:t xml:space="preserve">likus </w:t>
      </w:r>
      <w:r w:rsidR="0013167F" w:rsidRPr="00523E45">
        <w:rPr>
          <w:rFonts w:asciiTheme="minorHAnsi" w:hAnsiTheme="minorHAnsi" w:cstheme="minorHAnsi"/>
          <w:b/>
          <w:szCs w:val="24"/>
        </w:rPr>
        <w:t>4</w:t>
      </w:r>
      <w:r w:rsidR="001E2FB4" w:rsidRPr="00523E45">
        <w:rPr>
          <w:rFonts w:asciiTheme="minorHAnsi" w:hAnsiTheme="minorHAnsi" w:cstheme="minorHAnsi"/>
          <w:b/>
          <w:szCs w:val="24"/>
        </w:rPr>
        <w:t xml:space="preserve"> </w:t>
      </w:r>
      <w:r w:rsidR="009F14F6" w:rsidRPr="00523E45">
        <w:rPr>
          <w:rFonts w:asciiTheme="minorHAnsi" w:hAnsiTheme="minorHAnsi" w:cstheme="minorHAnsi"/>
          <w:b/>
          <w:szCs w:val="24"/>
        </w:rPr>
        <w:t>darbo</w:t>
      </w:r>
      <w:r w:rsidR="00AE6E67" w:rsidRPr="00523E45">
        <w:rPr>
          <w:rFonts w:asciiTheme="minorHAnsi" w:hAnsiTheme="minorHAnsi" w:cstheme="minorHAnsi"/>
          <w:b/>
          <w:szCs w:val="24"/>
        </w:rPr>
        <w:t xml:space="preserve"> dienoms iki </w:t>
      </w:r>
      <w:r w:rsidRPr="00523E45">
        <w:rPr>
          <w:rFonts w:asciiTheme="minorHAnsi" w:hAnsiTheme="minorHAnsi" w:cstheme="minorHAnsi"/>
          <w:szCs w:val="24"/>
        </w:rPr>
        <w:t xml:space="preserve"> </w:t>
      </w:r>
      <w:r w:rsidR="001413DB" w:rsidRPr="00523E45">
        <w:rPr>
          <w:rFonts w:asciiTheme="minorHAnsi" w:hAnsiTheme="minorHAnsi" w:cstheme="minorHAnsi"/>
          <w:b/>
          <w:bCs/>
          <w:szCs w:val="24"/>
        </w:rPr>
        <w:t>pasiūlymų pateikimo termino pabaigos.</w:t>
      </w:r>
      <w:r w:rsidR="001413DB" w:rsidRPr="00523E45">
        <w:rPr>
          <w:rFonts w:asciiTheme="minorHAnsi" w:hAnsiTheme="minorHAnsi" w:cstheme="minorHAnsi"/>
          <w:szCs w:val="24"/>
        </w:rPr>
        <w:t xml:space="preserve"> </w:t>
      </w:r>
      <w:r w:rsidRPr="00523E45">
        <w:rPr>
          <w:rFonts w:asciiTheme="minorHAnsi" w:hAnsiTheme="minorHAnsi" w:cstheme="minorHAnsi"/>
          <w:szCs w:val="24"/>
        </w:rPr>
        <w:t>Tiekėjai turėtų būti aktyvūs ir pateikti klausimus ar paprašyti paaiškinti pirkimo dokumentus iš karto juos išanalizavę, atsižvelgdami į tai, kad, pasibaigus pasiūlymų pateikimo terminui, pasiūlymo turinio keisti nebus galima.</w:t>
      </w:r>
    </w:p>
    <w:p w14:paraId="5138A10C" w14:textId="4962CA53" w:rsidR="00E511A1" w:rsidRPr="00523E45" w:rsidRDefault="00E511A1" w:rsidP="008257BB">
      <w:pPr>
        <w:pStyle w:val="ListParagraph"/>
        <w:numPr>
          <w:ilvl w:val="1"/>
          <w:numId w:val="33"/>
        </w:numPr>
        <w:tabs>
          <w:tab w:val="left" w:pos="0"/>
          <w:tab w:val="left" w:pos="1134"/>
        </w:tabs>
        <w:spacing w:after="0" w:line="240" w:lineRule="auto"/>
        <w:ind w:left="0" w:firstLine="567"/>
        <w:jc w:val="both"/>
        <w:rPr>
          <w:rFonts w:asciiTheme="minorHAnsi" w:hAnsiTheme="minorHAnsi" w:cstheme="minorHAnsi"/>
          <w:szCs w:val="24"/>
          <w:u w:val="single"/>
        </w:rPr>
      </w:pPr>
      <w:r w:rsidRPr="00523E45">
        <w:rPr>
          <w:rFonts w:asciiTheme="minorHAnsi" w:hAnsiTheme="minorHAnsi" w:cstheme="minorHAnsi"/>
          <w:szCs w:val="24"/>
        </w:rPr>
        <w:t xml:space="preserve">Perkančioji organizacija į laiku gautus tiekėjų paklausimus atsako </w:t>
      </w:r>
      <w:r w:rsidRPr="00523E45">
        <w:rPr>
          <w:rFonts w:asciiTheme="minorHAnsi" w:hAnsiTheme="minorHAnsi" w:cstheme="minorHAnsi"/>
          <w:szCs w:val="24"/>
          <w:u w:val="single"/>
        </w:rPr>
        <w:t xml:space="preserve">ne vėliau kaip likus </w:t>
      </w:r>
      <w:r w:rsidR="004855A0" w:rsidRPr="00523E45">
        <w:rPr>
          <w:rFonts w:asciiTheme="minorHAnsi" w:hAnsiTheme="minorHAnsi" w:cstheme="minorHAnsi"/>
          <w:szCs w:val="24"/>
          <w:u w:val="single"/>
        </w:rPr>
        <w:t>3</w:t>
      </w:r>
      <w:r w:rsidRPr="00523E45">
        <w:rPr>
          <w:rFonts w:asciiTheme="minorHAnsi" w:hAnsiTheme="minorHAnsi" w:cstheme="minorHAnsi"/>
          <w:szCs w:val="24"/>
          <w:u w:val="single"/>
        </w:rPr>
        <w:t xml:space="preserve"> darbo dienoms iki pasiūlymų pateikimo termino pabaigos. </w:t>
      </w:r>
    </w:p>
    <w:p w14:paraId="0CFD83BD" w14:textId="77777777" w:rsidR="00FD303E" w:rsidRPr="00523E45" w:rsidRDefault="00E511A1" w:rsidP="008257BB">
      <w:pPr>
        <w:pStyle w:val="ListParagraph"/>
        <w:numPr>
          <w:ilvl w:val="1"/>
          <w:numId w:val="33"/>
        </w:numPr>
        <w:tabs>
          <w:tab w:val="left" w:pos="0"/>
          <w:tab w:val="left" w:pos="1134"/>
        </w:tabs>
        <w:spacing w:after="0" w:line="240" w:lineRule="auto"/>
        <w:ind w:left="0" w:firstLine="567"/>
        <w:jc w:val="both"/>
        <w:rPr>
          <w:rFonts w:asciiTheme="minorHAnsi" w:hAnsiTheme="minorHAnsi" w:cstheme="minorHAnsi"/>
          <w:szCs w:val="24"/>
          <w:u w:val="single"/>
        </w:rPr>
      </w:pPr>
      <w:r w:rsidRPr="00523E45">
        <w:rPr>
          <w:rFonts w:asciiTheme="minorHAnsi" w:hAnsiTheme="minorHAnsi" w:cstheme="minorHAnsi"/>
          <w:szCs w:val="24"/>
        </w:rPr>
        <w:t xml:space="preserve">Nesibaigus pasiūlymų priėmimo terminui, perkančioji organizacija turi teisę savo iniciatyva paaiškinti, patikslinti pirkimo dokumentus. Šis paaiškinimas turi būti </w:t>
      </w:r>
      <w:r w:rsidR="00B264AA" w:rsidRPr="00523E45">
        <w:rPr>
          <w:rFonts w:asciiTheme="minorHAnsi" w:hAnsiTheme="minorHAnsi" w:cstheme="minorHAnsi"/>
          <w:szCs w:val="24"/>
        </w:rPr>
        <w:t>pateiktas</w:t>
      </w:r>
      <w:r w:rsidRPr="00523E45">
        <w:rPr>
          <w:rFonts w:asciiTheme="minorHAnsi" w:hAnsiTheme="minorHAnsi" w:cstheme="minorHAnsi"/>
          <w:szCs w:val="24"/>
        </w:rPr>
        <w:t xml:space="preserve"> </w:t>
      </w:r>
      <w:r w:rsidRPr="00523E45">
        <w:rPr>
          <w:rFonts w:asciiTheme="minorHAnsi" w:hAnsiTheme="minorHAnsi" w:cstheme="minorHAnsi"/>
          <w:szCs w:val="24"/>
          <w:u w:val="single"/>
        </w:rPr>
        <w:t>ne vėliau kaip likus 3 darbo dienoms iki pasiūlymų priėmimo termino pabaigos.</w:t>
      </w:r>
    </w:p>
    <w:p w14:paraId="0302BF7B" w14:textId="77777777" w:rsidR="00E65497" w:rsidRPr="00523E45" w:rsidRDefault="00FD303E" w:rsidP="008257BB">
      <w:pPr>
        <w:pStyle w:val="ListParagraph"/>
        <w:numPr>
          <w:ilvl w:val="1"/>
          <w:numId w:val="33"/>
        </w:numPr>
        <w:tabs>
          <w:tab w:val="left" w:pos="0"/>
          <w:tab w:val="left" w:pos="1134"/>
        </w:tabs>
        <w:spacing w:after="0" w:line="240" w:lineRule="auto"/>
        <w:ind w:left="0" w:firstLine="567"/>
        <w:jc w:val="both"/>
        <w:rPr>
          <w:rFonts w:asciiTheme="minorHAnsi" w:hAnsiTheme="minorHAnsi" w:cstheme="minorHAnsi"/>
          <w:szCs w:val="24"/>
          <w:u w:val="single"/>
        </w:rPr>
      </w:pPr>
      <w:r w:rsidRPr="00523E45">
        <w:rPr>
          <w:rFonts w:asciiTheme="minorHAnsi" w:eastAsiaTheme="minorHAnsi" w:hAnsiTheme="minorHAnsi" w:cstheme="minorHAnsi"/>
          <w:szCs w:val="24"/>
        </w:rPr>
        <w:t xml:space="preserve">Atsakydama į tiekėjo pateiktą prašymą paaiškinti pirkimo dokumentus, jeigu jis buvo pateiktas nepasibaigus pirkimo dokumentų </w:t>
      </w:r>
      <w:r w:rsidR="00E65497" w:rsidRPr="00523E45">
        <w:rPr>
          <w:rFonts w:asciiTheme="minorHAnsi" w:eastAsiaTheme="minorHAnsi" w:hAnsiTheme="minorHAnsi" w:cstheme="minorHAnsi"/>
          <w:szCs w:val="24"/>
        </w:rPr>
        <w:t>10</w:t>
      </w:r>
      <w:r w:rsidRPr="00523E45">
        <w:rPr>
          <w:rFonts w:asciiTheme="minorHAnsi" w:eastAsiaTheme="minorHAnsi" w:hAnsiTheme="minorHAnsi" w:cstheme="minorHAnsi"/>
          <w:szCs w:val="24"/>
        </w:rPr>
        <w:t xml:space="preserve">.1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 </w:t>
      </w:r>
    </w:p>
    <w:p w14:paraId="74EE824B" w14:textId="77777777" w:rsidR="007F1638" w:rsidRPr="00523E45" w:rsidRDefault="007F1638" w:rsidP="008257BB">
      <w:pPr>
        <w:pStyle w:val="ListParagraph"/>
        <w:numPr>
          <w:ilvl w:val="1"/>
          <w:numId w:val="33"/>
        </w:numPr>
        <w:tabs>
          <w:tab w:val="left" w:pos="0"/>
          <w:tab w:val="left" w:pos="1134"/>
        </w:tabs>
        <w:spacing w:after="0" w:line="240" w:lineRule="auto"/>
        <w:ind w:left="0" w:firstLine="567"/>
        <w:jc w:val="both"/>
        <w:rPr>
          <w:rFonts w:asciiTheme="minorHAnsi" w:hAnsiTheme="minorHAnsi" w:cstheme="minorHAnsi"/>
          <w:szCs w:val="24"/>
        </w:rPr>
      </w:pPr>
      <w:r w:rsidRPr="00523E45">
        <w:rPr>
          <w:rFonts w:asciiTheme="minorHAnsi" w:hAnsiTheme="minorHAnsi" w:cstheme="minorHAnsi"/>
          <w:szCs w:val="24"/>
        </w:rPr>
        <w:t>Perkančioji organizacija, aiškindama ar tikslindama pirkimo dokumentus, užtikrina tiekėjų anonimiškumą, t. y. užtikrina, kad tiekėjas nesužinotų kitų tiekėjų, dalyvaujančių pirkimo procedūrose, pavadinimų ir kitų rekvizitų</w:t>
      </w:r>
    </w:p>
    <w:p w14:paraId="6FDC2113" w14:textId="055C0A18" w:rsidR="007F1638" w:rsidRPr="00352614" w:rsidRDefault="00352614" w:rsidP="00352614">
      <w:pPr>
        <w:pStyle w:val="Default"/>
        <w:rPr>
          <w:rFonts w:asciiTheme="minorHAnsi" w:eastAsia="Times New Roman" w:hAnsiTheme="minorHAnsi" w:cstheme="minorHAnsi"/>
          <w:lang w:val="lt-LT"/>
        </w:rPr>
      </w:pPr>
      <w:r w:rsidRPr="00523E45">
        <w:rPr>
          <w:rFonts w:asciiTheme="minorHAnsi" w:eastAsia="Times New Roman" w:hAnsiTheme="minorHAnsi" w:cstheme="minorHAnsi"/>
          <w:lang w:val="lt-LT"/>
        </w:rPr>
        <w:t xml:space="preserve">           10.6.</w:t>
      </w:r>
      <w:r w:rsidR="007C37A3" w:rsidRPr="00523E45">
        <w:rPr>
          <w:rFonts w:asciiTheme="minorHAnsi" w:eastAsia="Times New Roman" w:hAnsiTheme="minorHAnsi" w:cstheme="minorHAnsi"/>
          <w:lang w:val="lt-LT"/>
        </w:rPr>
        <w:t xml:space="preserve">Tuo atveju, kai tikslinama paskelbta informacija, </w:t>
      </w:r>
      <w:r w:rsidR="007C37A3" w:rsidRPr="00523E45">
        <w:rPr>
          <w:rFonts w:asciiTheme="minorHAnsi" w:hAnsiTheme="minorHAnsi" w:cstheme="minorHAnsi"/>
          <w:lang w:val="lt-LT"/>
        </w:rPr>
        <w:t>perkančioji organizacija</w:t>
      </w:r>
      <w:r w:rsidR="007C37A3" w:rsidRPr="00523E45">
        <w:rPr>
          <w:rFonts w:asciiTheme="minorHAnsi" w:eastAsia="Times New Roman" w:hAnsiTheme="minorHAnsi" w:cstheme="minorHAnsi"/>
          <w:lang w:val="lt-LT"/>
        </w:rPr>
        <w:t xml:space="preserve"> atitinkamai patikslina skelbimą apie pirkimą ir prireikus pratęsia pasiūlymų</w:t>
      </w:r>
      <w:r w:rsidR="007C37A3" w:rsidRPr="000D4337">
        <w:rPr>
          <w:rFonts w:asciiTheme="minorHAnsi" w:eastAsia="Times New Roman" w:hAnsiTheme="minorHAnsi" w:cstheme="minorHAnsi"/>
          <w:lang w:val="lt-LT"/>
        </w:rPr>
        <w:t xml:space="preserve"> pateikimo terminą protingumo kriterijų atitinkančiam terminui, per kurį Tiekėjai, rengdami pasiūlymus, galėtų atsižvelgti į patikslinimus. Jeigu </w:t>
      </w:r>
      <w:r w:rsidR="00215ED7" w:rsidRPr="000D4337">
        <w:rPr>
          <w:rFonts w:asciiTheme="minorHAnsi" w:hAnsiTheme="minorHAnsi" w:cstheme="minorHAnsi"/>
          <w:lang w:val="lt-LT"/>
        </w:rPr>
        <w:t>perkančioji organizacija</w:t>
      </w:r>
      <w:r w:rsidR="007C37A3" w:rsidRPr="000D4337">
        <w:rPr>
          <w:rFonts w:asciiTheme="minorHAnsi" w:eastAsia="Times New Roman" w:hAnsiTheme="minorHAnsi" w:cstheme="minorHAnsi"/>
          <w:lang w:val="lt-LT"/>
        </w:rPr>
        <w:t xml:space="preserve"> Konkurso sąlygas paaiškina (patikslina) ir negali Konkurso sąlygų paaiškinimų (patikslinimų) pateikti taip, kad visi Tiekėjai juos gautų ne vėliau kaip likus 3 (trims) darbo dienoms iki pasiūlymų pateikimo termino pabaigos, perkelia pasiūlymų pateikimo terminą laikui, per kurį Tiekėjai, rengdami pirkimo pasiūlymus, galėtų atsižvelgti į šiuos paaiškinimus (patikslinimus). </w:t>
      </w:r>
      <w:r w:rsidR="006A2D7F" w:rsidRPr="00EF01F4">
        <w:rPr>
          <w:rFonts w:asciiTheme="minorHAnsi" w:hAnsiTheme="minorHAnsi" w:cstheme="minorHAnsi"/>
          <w:sz w:val="22"/>
          <w:lang w:val="lt-LT"/>
        </w:rPr>
        <w:t>Apie pasiūlymų priėmimo termino pratęsimą pranešama patikslinant skelbimą apie pirkimą. Pranešimai apie pasiūlymų priėmimo termino nukėlimą taip pat paskelbiami</w:t>
      </w:r>
      <w:r w:rsidR="006A2D7F" w:rsidRPr="000D4337">
        <w:rPr>
          <w:rFonts w:asciiTheme="minorHAnsi" w:hAnsiTheme="minorHAnsi" w:cstheme="minorHAnsi"/>
          <w:sz w:val="22"/>
          <w:lang w:val="lt-LT"/>
        </w:rPr>
        <w:t xml:space="preserve"> CVP IS ir išsiunčiami tiekėjams, kurie dalyvauja pirkime.</w:t>
      </w:r>
    </w:p>
    <w:p w14:paraId="255E7CBF" w14:textId="77777777" w:rsidR="001D4F39" w:rsidRDefault="001D4F39" w:rsidP="00087537">
      <w:pPr>
        <w:pStyle w:val="ListParagraph"/>
        <w:tabs>
          <w:tab w:val="left" w:pos="1134"/>
        </w:tabs>
        <w:spacing w:after="0" w:line="240" w:lineRule="auto"/>
        <w:ind w:left="0"/>
        <w:jc w:val="both"/>
        <w:rPr>
          <w:rFonts w:asciiTheme="minorHAnsi" w:hAnsiTheme="minorHAnsi" w:cstheme="minorHAnsi"/>
          <w:szCs w:val="24"/>
        </w:rPr>
      </w:pPr>
    </w:p>
    <w:p w14:paraId="5B9EB818" w14:textId="77777777" w:rsidR="0099791F" w:rsidRDefault="0099791F" w:rsidP="00087537">
      <w:pPr>
        <w:pStyle w:val="ListParagraph"/>
        <w:tabs>
          <w:tab w:val="left" w:pos="1134"/>
        </w:tabs>
        <w:spacing w:after="0" w:line="240" w:lineRule="auto"/>
        <w:ind w:left="0"/>
        <w:jc w:val="both"/>
        <w:rPr>
          <w:rFonts w:asciiTheme="minorHAnsi" w:hAnsiTheme="minorHAnsi" w:cstheme="minorHAnsi"/>
          <w:szCs w:val="24"/>
        </w:rPr>
      </w:pPr>
    </w:p>
    <w:p w14:paraId="45D1A961" w14:textId="77777777" w:rsidR="0099791F" w:rsidRPr="00EF01F4" w:rsidRDefault="0099791F" w:rsidP="00087537">
      <w:pPr>
        <w:pStyle w:val="ListParagraph"/>
        <w:tabs>
          <w:tab w:val="left" w:pos="1134"/>
        </w:tabs>
        <w:spacing w:after="0" w:line="240" w:lineRule="auto"/>
        <w:ind w:left="0"/>
        <w:jc w:val="both"/>
        <w:rPr>
          <w:rFonts w:asciiTheme="minorHAnsi" w:hAnsiTheme="minorHAnsi" w:cstheme="minorHAnsi"/>
          <w:szCs w:val="24"/>
        </w:rPr>
      </w:pPr>
    </w:p>
    <w:p w14:paraId="388DF0A8" w14:textId="0D401C22" w:rsidR="00C41707" w:rsidRPr="00EF01F4" w:rsidRDefault="007F1638" w:rsidP="008257BB">
      <w:pPr>
        <w:pStyle w:val="ListParagraph"/>
        <w:numPr>
          <w:ilvl w:val="0"/>
          <w:numId w:val="33"/>
        </w:numPr>
        <w:jc w:val="center"/>
        <w:rPr>
          <w:rFonts w:asciiTheme="minorHAnsi" w:hAnsiTheme="minorHAnsi" w:cstheme="minorHAnsi"/>
          <w:b/>
          <w:bCs/>
          <w:szCs w:val="24"/>
        </w:rPr>
      </w:pPr>
      <w:r w:rsidRPr="00EF01F4">
        <w:rPr>
          <w:rFonts w:asciiTheme="minorHAnsi" w:hAnsiTheme="minorHAnsi" w:cstheme="minorHAnsi"/>
          <w:b/>
          <w:szCs w:val="24"/>
        </w:rPr>
        <w:t>SUSIPAŽINIMO SU PASIŪLYMAIS LAIKAS IR PROCEDŪRA</w:t>
      </w:r>
    </w:p>
    <w:p w14:paraId="3D210011" w14:textId="77777777" w:rsidR="008E5405" w:rsidRPr="0099791F" w:rsidRDefault="008E5405" w:rsidP="008E5405">
      <w:pPr>
        <w:pStyle w:val="ListParagraph"/>
        <w:ind w:left="360"/>
        <w:rPr>
          <w:rFonts w:asciiTheme="minorHAnsi" w:hAnsiTheme="minorHAnsi" w:cstheme="minorHAnsi"/>
          <w:b/>
          <w:bCs/>
          <w:szCs w:val="24"/>
        </w:rPr>
      </w:pPr>
    </w:p>
    <w:p w14:paraId="34B0820F" w14:textId="11248BEA" w:rsidR="001F60E2" w:rsidRPr="0099791F" w:rsidRDefault="008E5405" w:rsidP="008257BB">
      <w:pPr>
        <w:pStyle w:val="ListParagraph"/>
        <w:numPr>
          <w:ilvl w:val="1"/>
          <w:numId w:val="33"/>
        </w:numPr>
        <w:tabs>
          <w:tab w:val="left" w:pos="0"/>
          <w:tab w:val="left" w:pos="1134"/>
          <w:tab w:val="left" w:pos="1560"/>
          <w:tab w:val="left" w:pos="8789"/>
        </w:tabs>
        <w:spacing w:after="0" w:line="240" w:lineRule="auto"/>
        <w:ind w:left="0" w:firstLine="567"/>
        <w:jc w:val="both"/>
        <w:rPr>
          <w:rFonts w:asciiTheme="minorHAnsi" w:hAnsiTheme="minorHAnsi" w:cstheme="minorHAnsi"/>
          <w:szCs w:val="24"/>
        </w:rPr>
      </w:pPr>
      <w:r w:rsidRPr="0099791F">
        <w:rPr>
          <w:rFonts w:asciiTheme="minorHAnsi" w:hAnsiTheme="minorHAnsi" w:cstheme="minorHAnsi"/>
          <w:szCs w:val="24"/>
        </w:rPr>
        <w:lastRenderedPageBreak/>
        <w:t>Pradinis s</w:t>
      </w:r>
      <w:r w:rsidR="001F60E2" w:rsidRPr="0099791F">
        <w:rPr>
          <w:rFonts w:asciiTheme="minorHAnsi" w:hAnsiTheme="minorHAnsi" w:cstheme="minorHAnsi"/>
          <w:szCs w:val="24"/>
        </w:rPr>
        <w:t>usipažinimas su pasiūlymais pradedamas skelbime apie pirkimą nurodytą dieną, valandą ir minutę.</w:t>
      </w:r>
    </w:p>
    <w:p w14:paraId="22D99B39" w14:textId="499AC456" w:rsidR="00352614" w:rsidRPr="0099791F" w:rsidRDefault="0099791F" w:rsidP="0099791F">
      <w:pPr>
        <w:pStyle w:val="ListParagraph"/>
        <w:numPr>
          <w:ilvl w:val="1"/>
          <w:numId w:val="33"/>
        </w:numPr>
        <w:tabs>
          <w:tab w:val="left" w:pos="0"/>
          <w:tab w:val="left" w:pos="1134"/>
          <w:tab w:val="left" w:pos="1560"/>
          <w:tab w:val="left" w:pos="8789"/>
        </w:tabs>
        <w:spacing w:after="0" w:line="240" w:lineRule="auto"/>
        <w:ind w:left="0" w:firstLine="567"/>
        <w:jc w:val="both"/>
        <w:rPr>
          <w:rFonts w:asciiTheme="minorHAnsi" w:hAnsiTheme="minorHAnsi" w:cstheme="minorHAnsi"/>
          <w:szCs w:val="24"/>
        </w:rPr>
      </w:pPr>
      <w:r w:rsidRPr="0099791F">
        <w:rPr>
          <w:rFonts w:asciiTheme="minorHAnsi" w:eastAsiaTheme="minorHAnsi" w:hAnsiTheme="minorHAnsi" w:cstheme="minorHAnsi"/>
          <w:szCs w:val="24"/>
        </w:rPr>
        <w:t>Pradinis susipažinimas su CVP IS priemonėmis pateiktais tiekėjų pasiūlymais vyks Viešųjų pirkimų komisijos (toliau – Komisija) posėdyje.</w:t>
      </w:r>
    </w:p>
    <w:p w14:paraId="69020EBE" w14:textId="77777777" w:rsidR="007C1E48" w:rsidRPr="0099791F" w:rsidRDefault="007F1638" w:rsidP="008257BB">
      <w:pPr>
        <w:pStyle w:val="ListParagraph"/>
        <w:numPr>
          <w:ilvl w:val="1"/>
          <w:numId w:val="33"/>
        </w:numPr>
        <w:tabs>
          <w:tab w:val="left" w:pos="0"/>
          <w:tab w:val="left" w:pos="1134"/>
          <w:tab w:val="left" w:pos="1560"/>
          <w:tab w:val="left" w:pos="8789"/>
        </w:tabs>
        <w:spacing w:after="0" w:line="240" w:lineRule="auto"/>
        <w:ind w:left="0" w:firstLine="567"/>
        <w:jc w:val="both"/>
        <w:rPr>
          <w:rFonts w:asciiTheme="minorHAnsi" w:hAnsiTheme="minorHAnsi" w:cstheme="minorHAnsi"/>
          <w:szCs w:val="24"/>
        </w:rPr>
      </w:pPr>
      <w:r w:rsidRPr="0099791F">
        <w:rPr>
          <w:rFonts w:asciiTheme="minorHAnsi" w:hAnsiTheme="minorHAnsi" w:cstheme="minorHAnsi"/>
          <w:szCs w:val="24"/>
        </w:rPr>
        <w:t>Susipažinimo su CVP IS priemonėmis gautais pasiūlymais procedūroje tiekėjai arba jų atstovai nedalyvauja.</w:t>
      </w:r>
    </w:p>
    <w:p w14:paraId="021BDDDF" w14:textId="77777777" w:rsidR="008D23AA" w:rsidRPr="00EF01F4" w:rsidRDefault="008D23AA" w:rsidP="008D23AA">
      <w:pPr>
        <w:pStyle w:val="ListParagraph"/>
        <w:tabs>
          <w:tab w:val="left" w:pos="0"/>
          <w:tab w:val="left" w:pos="1134"/>
          <w:tab w:val="left" w:pos="1560"/>
          <w:tab w:val="left" w:pos="8789"/>
        </w:tabs>
        <w:spacing w:after="0" w:line="240" w:lineRule="auto"/>
        <w:ind w:left="567"/>
        <w:jc w:val="both"/>
        <w:rPr>
          <w:rFonts w:asciiTheme="minorHAnsi" w:hAnsiTheme="minorHAnsi" w:cstheme="minorHAnsi"/>
          <w:szCs w:val="24"/>
        </w:rPr>
      </w:pPr>
    </w:p>
    <w:p w14:paraId="02F4DA63" w14:textId="77777777" w:rsidR="007F1638" w:rsidRDefault="007F1638" w:rsidP="008257BB">
      <w:pPr>
        <w:pStyle w:val="ListParagraph"/>
        <w:numPr>
          <w:ilvl w:val="0"/>
          <w:numId w:val="33"/>
        </w:numPr>
        <w:jc w:val="center"/>
        <w:rPr>
          <w:rFonts w:asciiTheme="minorHAnsi" w:hAnsiTheme="minorHAnsi" w:cstheme="minorHAnsi"/>
          <w:b/>
          <w:szCs w:val="24"/>
        </w:rPr>
      </w:pPr>
      <w:r w:rsidRPr="00EF01F4">
        <w:rPr>
          <w:rFonts w:asciiTheme="minorHAnsi" w:hAnsiTheme="minorHAnsi" w:cstheme="minorHAnsi"/>
          <w:b/>
          <w:szCs w:val="24"/>
        </w:rPr>
        <w:t>PASIŪLYMŲ NAGRINĖJIMAS, VERTINIMAS, ATMETIMO PRIEŽASTYS</w:t>
      </w:r>
    </w:p>
    <w:p w14:paraId="64116142" w14:textId="77777777" w:rsidR="00523E45" w:rsidRPr="00523E45" w:rsidRDefault="00523E45" w:rsidP="00523E45">
      <w:pPr>
        <w:jc w:val="center"/>
        <w:rPr>
          <w:rFonts w:asciiTheme="minorHAnsi" w:hAnsiTheme="minorHAnsi" w:cstheme="minorHAnsi"/>
          <w:b/>
          <w:szCs w:val="24"/>
        </w:rPr>
      </w:pPr>
    </w:p>
    <w:p w14:paraId="1C42FEED" w14:textId="77777777" w:rsidR="00523E45" w:rsidRPr="00087537" w:rsidRDefault="00523E45" w:rsidP="00523E45">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rPr>
      </w:pPr>
      <w:r w:rsidRPr="00087537">
        <w:rPr>
          <w:rFonts w:ascii="Times New Roman" w:hAnsi="Times New Roman"/>
          <w:szCs w:val="24"/>
        </w:rPr>
        <w:t>Pasiūlymai nagrinėjami, vertinami ir palyginami konfidencialiai, nedalyvaujant pasiūlymus pateikusių tiekėjų atstovams.</w:t>
      </w:r>
    </w:p>
    <w:p w14:paraId="513A940D" w14:textId="77777777" w:rsidR="00523E45" w:rsidRPr="00087537" w:rsidRDefault="00523E45" w:rsidP="00523E45">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rPr>
      </w:pPr>
      <w:r w:rsidRPr="00087537">
        <w:rPr>
          <w:rFonts w:ascii="Times New Roman" w:hAnsi="Times New Roman"/>
          <w:iCs/>
          <w:szCs w:val="24"/>
        </w:rPr>
        <w:t xml:space="preserve">Komisija </w:t>
      </w:r>
      <w:r w:rsidRPr="00087537">
        <w:rPr>
          <w:rFonts w:ascii="Times New Roman" w:hAnsi="Times New Roman"/>
          <w:szCs w:val="24"/>
        </w:rPr>
        <w:t>ekonomiškai naudingiausią pasiūlymą išrenka pagal mažiausios kainos kriterijų.</w:t>
      </w:r>
    </w:p>
    <w:p w14:paraId="4F4E9B47" w14:textId="77777777" w:rsidR="00523E45" w:rsidRPr="00087537" w:rsidRDefault="00523E45" w:rsidP="00523E45">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rPr>
      </w:pPr>
      <w:r w:rsidRPr="00087537">
        <w:rPr>
          <w:rFonts w:ascii="Times New Roman" w:hAnsi="Times New Roman"/>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5A7C37E" w14:textId="77777777" w:rsidR="00523E45" w:rsidRPr="00087537" w:rsidRDefault="00523E45" w:rsidP="00523E45">
      <w:pPr>
        <w:pStyle w:val="BodyText2"/>
        <w:numPr>
          <w:ilvl w:val="1"/>
          <w:numId w:val="33"/>
        </w:numPr>
        <w:tabs>
          <w:tab w:val="left" w:pos="568"/>
          <w:tab w:val="left" w:pos="1418"/>
        </w:tabs>
        <w:suppressAutoHyphens/>
        <w:autoSpaceDN w:val="0"/>
        <w:spacing w:after="0" w:line="240" w:lineRule="auto"/>
        <w:ind w:left="0" w:firstLine="567"/>
        <w:jc w:val="both"/>
        <w:rPr>
          <w:szCs w:val="24"/>
        </w:rPr>
      </w:pPr>
      <w:r w:rsidRPr="00087537">
        <w:rPr>
          <w:iCs/>
          <w:szCs w:val="24"/>
          <w:u w:val="single"/>
        </w:rPr>
        <w:t xml:space="preserve">Komisija vykdydama pirkimą atviro konkurso būdu ir </w:t>
      </w:r>
      <w:r w:rsidRPr="00087537">
        <w:rPr>
          <w:szCs w:val="24"/>
          <w:u w:val="single"/>
        </w:rPr>
        <w:t>ekonomiškai naudingiausią pasiūlymą išrinkdama pagal kainos kriterijų laikosi šio pirkimo procedūrų eiliškumo</w:t>
      </w:r>
      <w:r w:rsidRPr="00087537">
        <w:rPr>
          <w:iCs/>
          <w:szCs w:val="24"/>
          <w:u w:val="single"/>
        </w:rPr>
        <w:t>:</w:t>
      </w:r>
    </w:p>
    <w:p w14:paraId="44E9B634" w14:textId="2FA3CAA8" w:rsidR="00523E45" w:rsidRDefault="00523E45" w:rsidP="00523E45">
      <w:pPr>
        <w:pStyle w:val="ListParagraph"/>
        <w:numPr>
          <w:ilvl w:val="2"/>
          <w:numId w:val="33"/>
        </w:numPr>
        <w:tabs>
          <w:tab w:val="left" w:pos="1418"/>
        </w:tabs>
        <w:spacing w:after="0" w:line="240" w:lineRule="auto"/>
        <w:ind w:left="0" w:firstLine="567"/>
        <w:jc w:val="both"/>
        <w:rPr>
          <w:rFonts w:ascii="Times New Roman" w:hAnsi="Times New Roman"/>
          <w:iCs/>
          <w:szCs w:val="24"/>
        </w:rPr>
      </w:pPr>
      <w:r>
        <w:rPr>
          <w:rFonts w:ascii="Times New Roman" w:hAnsi="Times New Roman"/>
          <w:iCs/>
          <w:szCs w:val="24"/>
        </w:rPr>
        <w:t xml:space="preserve">vertina, ar </w:t>
      </w:r>
      <w:r w:rsidRPr="00523E45">
        <w:rPr>
          <w:rFonts w:ascii="Times New Roman" w:hAnsi="Times New Roman"/>
          <w:iCs/>
          <w:szCs w:val="24"/>
        </w:rPr>
        <w:t>pasiūlymai atitinka pirkimo dokumentuose nustatytus, su pirkimo objektu nesusijusius, reikalavimus, įskaitant nuostatas dėl alternatyvių pasiūlymų teikimo;</w:t>
      </w:r>
    </w:p>
    <w:p w14:paraId="6003844D" w14:textId="64326352" w:rsidR="00523E45" w:rsidRPr="00087537" w:rsidRDefault="0099791F" w:rsidP="00523E45">
      <w:pPr>
        <w:pStyle w:val="ListParagraph"/>
        <w:numPr>
          <w:ilvl w:val="2"/>
          <w:numId w:val="33"/>
        </w:numPr>
        <w:tabs>
          <w:tab w:val="left" w:pos="1418"/>
        </w:tabs>
        <w:spacing w:after="0" w:line="240" w:lineRule="auto"/>
        <w:ind w:left="0" w:firstLine="567"/>
        <w:jc w:val="both"/>
        <w:rPr>
          <w:rFonts w:ascii="Times New Roman" w:hAnsi="Times New Roman"/>
          <w:iCs/>
          <w:szCs w:val="24"/>
        </w:rPr>
      </w:pPr>
      <w:r>
        <w:rPr>
          <w:rFonts w:ascii="Times New Roman" w:hAnsi="Times New Roman"/>
          <w:iCs/>
          <w:szCs w:val="24"/>
        </w:rPr>
        <w:t>vertina</w:t>
      </w:r>
      <w:r w:rsidR="00523E45">
        <w:rPr>
          <w:rFonts w:ascii="Times New Roman" w:hAnsi="Times New Roman"/>
          <w:iCs/>
          <w:szCs w:val="24"/>
        </w:rPr>
        <w:t>, ar t</w:t>
      </w:r>
      <w:r w:rsidR="00523E45" w:rsidRPr="00087537">
        <w:rPr>
          <w:rFonts w:ascii="Times New Roman" w:hAnsi="Times New Roman"/>
          <w:iCs/>
          <w:szCs w:val="24"/>
        </w:rPr>
        <w:t xml:space="preserve">iekėjai atitinka sąlygas leidžiančias dalyvauti pirkime </w:t>
      </w:r>
    </w:p>
    <w:p w14:paraId="01F75B6A" w14:textId="738AF10D" w:rsidR="00523E45" w:rsidRPr="00087537" w:rsidRDefault="00523E45" w:rsidP="00523E45">
      <w:pPr>
        <w:pStyle w:val="ListParagraph"/>
        <w:numPr>
          <w:ilvl w:val="2"/>
          <w:numId w:val="33"/>
        </w:numPr>
        <w:tabs>
          <w:tab w:val="left" w:pos="1418"/>
        </w:tabs>
        <w:spacing w:after="0" w:line="240" w:lineRule="auto"/>
        <w:ind w:left="0" w:firstLine="567"/>
        <w:jc w:val="both"/>
        <w:rPr>
          <w:rFonts w:ascii="Times New Roman" w:hAnsi="Times New Roman"/>
          <w:iCs/>
          <w:szCs w:val="24"/>
        </w:rPr>
      </w:pPr>
      <w:r w:rsidRPr="00087537">
        <w:rPr>
          <w:rFonts w:ascii="Times New Roman" w:hAnsi="Times New Roman"/>
          <w:iCs/>
          <w:szCs w:val="24"/>
        </w:rPr>
        <w:t xml:space="preserve">vertina ar tiekėjai atitinka keliamus kvalifikacijos reikalavimus </w:t>
      </w:r>
    </w:p>
    <w:p w14:paraId="097A9208" w14:textId="77777777" w:rsidR="00523E45" w:rsidRPr="00087537" w:rsidRDefault="00523E45" w:rsidP="00523E45">
      <w:pPr>
        <w:pStyle w:val="ListParagraph"/>
        <w:numPr>
          <w:ilvl w:val="2"/>
          <w:numId w:val="33"/>
        </w:numPr>
        <w:tabs>
          <w:tab w:val="left" w:pos="142"/>
          <w:tab w:val="left" w:pos="284"/>
          <w:tab w:val="left" w:pos="1418"/>
          <w:tab w:val="left" w:pos="1701"/>
        </w:tabs>
        <w:suppressAutoHyphens/>
        <w:autoSpaceDN w:val="0"/>
        <w:spacing w:after="0" w:line="240" w:lineRule="auto"/>
        <w:ind w:left="0" w:firstLine="567"/>
        <w:jc w:val="both"/>
        <w:rPr>
          <w:rFonts w:ascii="Times New Roman" w:hAnsi="Times New Roman"/>
          <w:strike/>
          <w:szCs w:val="24"/>
        </w:rPr>
      </w:pPr>
      <w:r w:rsidRPr="00087537">
        <w:rPr>
          <w:rFonts w:ascii="Times New Roman" w:hAnsi="Times New Roman"/>
          <w:szCs w:val="24"/>
        </w:rPr>
        <w:t>įvertina tiekėjų pateiktus pasiūlymus</w:t>
      </w:r>
      <w:r w:rsidRPr="00087537">
        <w:rPr>
          <w:rFonts w:ascii="Times New Roman" w:hAnsi="Times New Roman"/>
          <w:iCs/>
          <w:szCs w:val="24"/>
        </w:rPr>
        <w:t>, tame tarpe ir tiekėjų pasiūlytas kainas</w:t>
      </w:r>
      <w:r w:rsidRPr="00087537">
        <w:rPr>
          <w:rFonts w:ascii="Times New Roman" w:hAnsi="Times New Roman"/>
          <w:szCs w:val="24"/>
        </w:rPr>
        <w:t>. Komisija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w:t>
      </w:r>
    </w:p>
    <w:p w14:paraId="3E40E9F1" w14:textId="379710C0" w:rsidR="00523E45" w:rsidRPr="00087537" w:rsidRDefault="00523E45" w:rsidP="00523E45">
      <w:pPr>
        <w:pStyle w:val="ListParagraph"/>
        <w:numPr>
          <w:ilvl w:val="2"/>
          <w:numId w:val="33"/>
        </w:numPr>
        <w:tabs>
          <w:tab w:val="left" w:pos="1418"/>
        </w:tabs>
        <w:suppressAutoHyphens/>
        <w:autoSpaceDN w:val="0"/>
        <w:spacing w:after="0" w:line="240" w:lineRule="auto"/>
        <w:ind w:left="0" w:firstLine="567"/>
        <w:jc w:val="both"/>
        <w:rPr>
          <w:rFonts w:ascii="Times New Roman" w:hAnsi="Times New Roman"/>
          <w:szCs w:val="24"/>
        </w:rPr>
      </w:pPr>
      <w:r w:rsidRPr="00087537">
        <w:rPr>
          <w:rFonts w:ascii="Times New Roman" w:hAnsi="Times New Roman"/>
          <w:szCs w:val="24"/>
        </w:rPr>
        <w:t xml:space="preserve">išnagrinėjusi, įvertinusi ir palyginusi neatmestus pasiūlymus, Komisija nustato pirkimo laimėtoją (pateikusį ekonomiškai naudingiausią pasiūlymą), </w:t>
      </w:r>
      <w:r w:rsidRPr="00087537">
        <w:rPr>
          <w:rFonts w:ascii="Times New Roman" w:hAnsi="Times New Roman"/>
          <w:color w:val="000000"/>
          <w:szCs w:val="24"/>
        </w:rPr>
        <w:t xml:space="preserve">laimėjusiu nustatomas </w:t>
      </w:r>
      <w:r w:rsidRPr="00087537">
        <w:rPr>
          <w:rFonts w:ascii="Times New Roman" w:hAnsi="Times New Roman"/>
          <w:iCs/>
          <w:szCs w:val="24"/>
        </w:rPr>
        <w:t xml:space="preserve">ekonomiškai naudingiausią pasiūlymas, kuris </w:t>
      </w:r>
      <w:r w:rsidRPr="00087537">
        <w:rPr>
          <w:rFonts w:ascii="Times New Roman" w:hAnsi="Times New Roman"/>
          <w:color w:val="000000"/>
          <w:szCs w:val="24"/>
        </w:rPr>
        <w:t>įrašytas pasiūlymų eilėje pirmuoju numeriu ir  tenkina visas 1</w:t>
      </w:r>
      <w:r w:rsidR="00ED1390">
        <w:rPr>
          <w:rFonts w:ascii="Times New Roman" w:hAnsi="Times New Roman"/>
          <w:color w:val="000000"/>
          <w:szCs w:val="24"/>
        </w:rPr>
        <w:t>2</w:t>
      </w:r>
      <w:r w:rsidRPr="00087537">
        <w:rPr>
          <w:rFonts w:ascii="Times New Roman" w:hAnsi="Times New Roman"/>
          <w:color w:val="000000"/>
          <w:szCs w:val="24"/>
        </w:rPr>
        <w:t>.</w:t>
      </w:r>
      <w:r w:rsidR="00ED1390">
        <w:rPr>
          <w:rFonts w:ascii="Times New Roman" w:hAnsi="Times New Roman"/>
          <w:color w:val="000000"/>
          <w:szCs w:val="24"/>
        </w:rPr>
        <w:t>9</w:t>
      </w:r>
      <w:r w:rsidRPr="00087537">
        <w:rPr>
          <w:rFonts w:ascii="Times New Roman" w:hAnsi="Times New Roman"/>
          <w:color w:val="000000"/>
          <w:szCs w:val="24"/>
        </w:rPr>
        <w:t xml:space="preserve"> punkte nurodytas sąlygas.</w:t>
      </w:r>
    </w:p>
    <w:p w14:paraId="63322D81" w14:textId="77777777" w:rsidR="00523E45" w:rsidRPr="00087537" w:rsidRDefault="00523E45" w:rsidP="00523E45">
      <w:pPr>
        <w:pStyle w:val="ListParagraph"/>
        <w:numPr>
          <w:ilvl w:val="1"/>
          <w:numId w:val="33"/>
        </w:numPr>
        <w:tabs>
          <w:tab w:val="left" w:pos="142"/>
          <w:tab w:val="left" w:pos="567"/>
          <w:tab w:val="left" w:pos="1276"/>
          <w:tab w:val="left" w:pos="1560"/>
        </w:tabs>
        <w:spacing w:after="0" w:line="240" w:lineRule="auto"/>
        <w:ind w:left="0" w:firstLine="567"/>
        <w:jc w:val="both"/>
        <w:rPr>
          <w:rFonts w:ascii="Times New Roman" w:hAnsi="Times New Roman"/>
          <w:iCs/>
          <w:szCs w:val="24"/>
        </w:rPr>
      </w:pPr>
      <w:r w:rsidRPr="00087537">
        <w:rPr>
          <w:rFonts w:ascii="Times New Roman" w:hAnsi="Times New Roman"/>
          <w:szCs w:val="24"/>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1708A753" w14:textId="77777777" w:rsidR="00523E45" w:rsidRPr="00087537" w:rsidRDefault="00523E45" w:rsidP="00523E45">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rPr>
      </w:pPr>
      <w:r w:rsidRPr="00087537">
        <w:rPr>
          <w:rFonts w:ascii="Times New Roman" w:hAnsi="Times New Roman"/>
          <w:iCs/>
          <w:szCs w:val="24"/>
        </w:rPr>
        <w:t>Komisija, pasiūlymų vertinimo metu radusi pasiūlyme nurodytos kainos apskaičiavimo klaidų, privalo paprašyti dalyvių per jos nurodytą terminą ištaisyti pasiūlyme pastebėtas aritmetines klaidas, nekeičiant susipažinimo su pasiūlymais metu užfiksuotų  įkainių. Taisydamas pasiūlyme nurodytas aritmetines klaidas, dalyvis gali taisyti galutinę pasiūlymo kainą, tačiau neturi teisės taisyti (keisti) pasiūlyme nurodytų įkainių.</w:t>
      </w:r>
    </w:p>
    <w:p w14:paraId="4207DF7D" w14:textId="77777777" w:rsidR="00523E45" w:rsidRPr="00087537" w:rsidRDefault="00523E45" w:rsidP="00523E45">
      <w:pPr>
        <w:pStyle w:val="ListParagraph"/>
        <w:numPr>
          <w:ilvl w:val="1"/>
          <w:numId w:val="33"/>
        </w:numPr>
        <w:tabs>
          <w:tab w:val="left" w:pos="142"/>
          <w:tab w:val="left" w:pos="567"/>
          <w:tab w:val="left" w:pos="1276"/>
          <w:tab w:val="left" w:pos="1418"/>
        </w:tabs>
        <w:spacing w:after="0" w:line="240" w:lineRule="auto"/>
        <w:ind w:left="0" w:firstLine="567"/>
        <w:jc w:val="both"/>
        <w:rPr>
          <w:rFonts w:ascii="Times New Roman" w:hAnsi="Times New Roman"/>
          <w:iCs/>
          <w:szCs w:val="24"/>
        </w:rPr>
      </w:pPr>
      <w:r w:rsidRPr="00087537">
        <w:rPr>
          <w:rFonts w:ascii="Times New Roman" w:hAnsi="Times New Roman"/>
          <w:iCs/>
          <w:szCs w:val="24"/>
        </w:rPr>
        <w:t xml:space="preserve">Komisija privalo tiekėjo CVP IS susirašinėjimo priemonėmis paprašyti, kad per Komisijos nurodytą terminą, tiekėjas pagrįstų pasiūlyme nurodytą paslaugų ar jų sudedamųjų dalių </w:t>
      </w:r>
      <w:r w:rsidRPr="00087537">
        <w:rPr>
          <w:rFonts w:ascii="Times New Roman" w:hAnsi="Times New Roman"/>
          <w:iCs/>
          <w:szCs w:val="24"/>
        </w:rPr>
        <w:lastRenderedPageBreak/>
        <w:t>kainą, jeigu ji atrodo neįprastai maža. Pasiūlyme nurodyta paslaugų kaina visais atvejais turi būti laikomos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3158B10" w14:textId="77777777" w:rsidR="00523E45" w:rsidRPr="00087537" w:rsidRDefault="00523E45" w:rsidP="00523E45">
      <w:pPr>
        <w:pStyle w:val="ListParagraph"/>
        <w:numPr>
          <w:ilvl w:val="1"/>
          <w:numId w:val="33"/>
        </w:numPr>
        <w:tabs>
          <w:tab w:val="left" w:pos="142"/>
          <w:tab w:val="left" w:pos="567"/>
          <w:tab w:val="left" w:pos="1276"/>
          <w:tab w:val="left" w:pos="1418"/>
        </w:tabs>
        <w:spacing w:after="0" w:line="240" w:lineRule="auto"/>
        <w:ind w:left="0" w:firstLine="567"/>
        <w:jc w:val="both"/>
        <w:rPr>
          <w:rFonts w:ascii="Times New Roman" w:hAnsi="Times New Roman"/>
          <w:iCs/>
          <w:szCs w:val="24"/>
        </w:rPr>
      </w:pPr>
      <w:r w:rsidRPr="00087537">
        <w:rPr>
          <w:rFonts w:ascii="Times New Roman" w:hAnsi="Times New Roman"/>
          <w:szCs w:val="24"/>
        </w:rPr>
        <w:t>Perkančioji organizacija gali nevertinti viso dalyvio pasiūlymo, jeigu patikrinusi jo dalį nustato, kad, vadovaujantis Įstatymo reikalavimais, pasiūlymas turi būti atmestas.</w:t>
      </w:r>
    </w:p>
    <w:p w14:paraId="2C84B7AF" w14:textId="77777777" w:rsidR="00523E45" w:rsidRPr="00087537" w:rsidRDefault="00523E45" w:rsidP="00523E45">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u w:val="single"/>
        </w:rPr>
        <w:t>Komisija ekonomiškai naudingiausią pasiūlymą nustato laimėjusiu, jeigu tenkinamos visos šios sąlygos:</w:t>
      </w:r>
    </w:p>
    <w:p w14:paraId="7A878A5D" w14:textId="1E429072" w:rsidR="00523E45" w:rsidRPr="00087537" w:rsidRDefault="00ED1390" w:rsidP="00523E45">
      <w:pPr>
        <w:pStyle w:val="ListParagraph"/>
        <w:numPr>
          <w:ilvl w:val="2"/>
          <w:numId w:val="33"/>
        </w:numPr>
        <w:tabs>
          <w:tab w:val="left" w:pos="142"/>
          <w:tab w:val="left" w:pos="567"/>
          <w:tab w:val="left" w:pos="1276"/>
          <w:tab w:val="left" w:pos="1560"/>
          <w:tab w:val="left" w:pos="1701"/>
        </w:tabs>
        <w:spacing w:after="0" w:line="240" w:lineRule="auto"/>
        <w:ind w:left="0" w:firstLine="567"/>
        <w:jc w:val="both"/>
        <w:rPr>
          <w:rFonts w:ascii="Times New Roman" w:hAnsi="Times New Roman"/>
          <w:iCs/>
          <w:szCs w:val="24"/>
          <w:u w:val="single"/>
        </w:rPr>
      </w:pPr>
      <w:r>
        <w:rPr>
          <w:rFonts w:ascii="Times New Roman" w:hAnsi="Times New Roman"/>
          <w:iCs/>
          <w:szCs w:val="24"/>
        </w:rPr>
        <w:t xml:space="preserve">     </w:t>
      </w:r>
      <w:r w:rsidR="00523E45" w:rsidRPr="00087537">
        <w:rPr>
          <w:rFonts w:ascii="Times New Roman" w:hAnsi="Times New Roman"/>
          <w:iCs/>
          <w:szCs w:val="24"/>
        </w:rPr>
        <w:t>tiekėjas atitinka sąlygas leidžiančias dalyvauti pirkime;</w:t>
      </w:r>
    </w:p>
    <w:p w14:paraId="3CD4112A" w14:textId="77777777" w:rsidR="00523E45" w:rsidRPr="00087537" w:rsidRDefault="00523E45" w:rsidP="00523E45">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rPr>
        <w:t>tiekėjas atitinka kvalifikacijos reikalavimus;</w:t>
      </w:r>
    </w:p>
    <w:p w14:paraId="2EA34A02" w14:textId="77777777" w:rsidR="00523E45" w:rsidRPr="00087537" w:rsidRDefault="00523E45" w:rsidP="00523E45">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rPr>
        <w:t>pasiūlymas atitinka skelbime apie pirkimą ir dokumentuose nustatytus reikalavimus, sąlygas ir kriterijus;</w:t>
      </w:r>
    </w:p>
    <w:p w14:paraId="495AE8B9" w14:textId="77777777" w:rsidR="00523E45" w:rsidRPr="00087537" w:rsidRDefault="00523E45" w:rsidP="00523E45">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rPr>
        <w:t>tiekėjas per Komisijos nustatytą terminą patikslino, papildė, paaiškino prašomą informaciją;</w:t>
      </w:r>
    </w:p>
    <w:p w14:paraId="3F9ECB50" w14:textId="77777777" w:rsidR="00523E45" w:rsidRPr="00087537" w:rsidRDefault="00523E45" w:rsidP="00523E45">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rPr>
        <w:t>pasiūlyta kaina nėra per didelė ir perkančiajai organizacijai nepriimtina;</w:t>
      </w:r>
    </w:p>
    <w:p w14:paraId="49EA8830" w14:textId="77777777" w:rsidR="00523E45" w:rsidRPr="00087537" w:rsidRDefault="00523E45" w:rsidP="00523E45">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u w:val="single"/>
        </w:rPr>
      </w:pPr>
      <w:r w:rsidRPr="00087537">
        <w:rPr>
          <w:rFonts w:ascii="Times New Roman" w:hAnsi="Times New Roman"/>
          <w:iCs/>
          <w:szCs w:val="24"/>
        </w:rPr>
        <w:t>tiekėjas per Komisijos nustatytą terminą pateikė tinkamus pasiūlytos mažiausios kainos pagrįstumo įrodymus;</w:t>
      </w:r>
    </w:p>
    <w:p w14:paraId="343F2F18" w14:textId="77777777" w:rsidR="00ED1390" w:rsidRPr="00ED1390" w:rsidRDefault="00ED1390" w:rsidP="00ED1390">
      <w:pPr>
        <w:pStyle w:val="ListParagraph"/>
        <w:numPr>
          <w:ilvl w:val="1"/>
          <w:numId w:val="33"/>
        </w:numPr>
        <w:tabs>
          <w:tab w:val="left" w:pos="142"/>
          <w:tab w:val="left" w:pos="567"/>
          <w:tab w:val="left" w:pos="1134"/>
          <w:tab w:val="left" w:pos="1418"/>
        </w:tabs>
        <w:spacing w:after="0" w:line="240" w:lineRule="auto"/>
        <w:ind w:left="0" w:firstLine="567"/>
        <w:jc w:val="both"/>
        <w:rPr>
          <w:rFonts w:ascii="Times New Roman" w:hAnsi="Times New Roman"/>
          <w:iCs/>
          <w:szCs w:val="24"/>
          <w:u w:val="single"/>
        </w:rPr>
      </w:pPr>
      <w:r w:rsidRPr="00ED1390">
        <w:rPr>
          <w:rFonts w:ascii="Times New Roman" w:hAnsi="Times New Roman"/>
          <w:iCs/>
          <w:szCs w:val="24"/>
          <w:u w:val="single"/>
        </w:rPr>
        <w:t>Pirkimo komisija atmeta pasiūlymą, jeigu:</w:t>
      </w:r>
    </w:p>
    <w:p w14:paraId="76FE75F8"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tiekėjas pasiūlymą ar jo dalį pateikė ne CVP IS priemonėmis;</w:t>
      </w:r>
    </w:p>
    <w:p w14:paraId="1B00AB86" w14:textId="20FF21A8"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 xml:space="preserve">tiekėjas </w:t>
      </w:r>
      <w:r>
        <w:rPr>
          <w:rFonts w:ascii="Times New Roman" w:hAnsi="Times New Roman"/>
          <w:iCs/>
          <w:szCs w:val="24"/>
        </w:rPr>
        <w:t>atitinka</w:t>
      </w:r>
      <w:r w:rsidRPr="00ED1390">
        <w:rPr>
          <w:rFonts w:ascii="Times New Roman" w:hAnsi="Times New Roman"/>
          <w:iCs/>
          <w:szCs w:val="24"/>
        </w:rPr>
        <w:t xml:space="preserve"> sąlygas, kuriomis draudžiamas ir ribojamas tiekėjų dalyvavimas pirkime, ar Komisijos prašymu nepateikė</w:t>
      </w:r>
      <w:r>
        <w:rPr>
          <w:rFonts w:ascii="Times New Roman" w:hAnsi="Times New Roman"/>
          <w:iCs/>
          <w:szCs w:val="24"/>
        </w:rPr>
        <w:t xml:space="preserve"> </w:t>
      </w:r>
      <w:bookmarkStart w:id="13" w:name="_Hlk185345601"/>
      <w:r>
        <w:rPr>
          <w:rFonts w:ascii="Times New Roman" w:hAnsi="Times New Roman"/>
          <w:iCs/>
          <w:szCs w:val="24"/>
        </w:rPr>
        <w:t xml:space="preserve">ar </w:t>
      </w:r>
      <w:r w:rsidRPr="00ED1390">
        <w:rPr>
          <w:rFonts w:ascii="Times New Roman" w:hAnsi="Times New Roman"/>
          <w:iCs/>
          <w:szCs w:val="24"/>
        </w:rPr>
        <w:t>nepatikslino pateiktų netikslių ar neišsamių duomenų dėl sąlygų, kuriomis draudžiamas ir ribojamas jo dalyvavimas</w:t>
      </w:r>
      <w:r>
        <w:rPr>
          <w:rFonts w:ascii="Times New Roman" w:hAnsi="Times New Roman"/>
          <w:iCs/>
          <w:szCs w:val="24"/>
        </w:rPr>
        <w:t xml:space="preserve"> </w:t>
      </w:r>
      <w:bookmarkEnd w:id="13"/>
      <w:r>
        <w:rPr>
          <w:rFonts w:ascii="Times New Roman" w:hAnsi="Times New Roman"/>
          <w:iCs/>
          <w:szCs w:val="24"/>
        </w:rPr>
        <w:t>pirkime;</w:t>
      </w:r>
    </w:p>
    <w:p w14:paraId="03C0F40C" w14:textId="55F4EC90"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 xml:space="preserve">Tiekėjas neatitinka nustatytų kvalifikacijos reikalavimų ar Komisijos prašymu nepateikė ar nepatikslino pateiktų netikslių ar neišsamių duomenų dėl </w:t>
      </w:r>
      <w:r>
        <w:rPr>
          <w:rFonts w:ascii="Times New Roman" w:hAnsi="Times New Roman"/>
          <w:iCs/>
          <w:szCs w:val="24"/>
        </w:rPr>
        <w:t>atitikties kvalifikacijos reikalavimams;</w:t>
      </w:r>
    </w:p>
    <w:p w14:paraId="0919B87A"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pasiūlymas neatitinka pirkimo dokumentuose nustatytų reikalavimų;</w:t>
      </w:r>
    </w:p>
    <w:p w14:paraId="3AC6E242"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visų dalyvių, kurių pasiūlymai neatmesti dėl kitų priežasčių, buvo pasiūlytos per didelės, perkančiajai organizacijai nepriimtinos kainos;</w:t>
      </w:r>
    </w:p>
    <w:p w14:paraId="7AE2D1D1"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tiekėjas per perkančiosios organizacijos nurodytą terminą neištaiso aritmetinių klaidų ir (ar) nepaaiškina pasiūlymo. Šiuo atveju jo pasiūlymas atmetamas kaip neatitinkantis pirkimo dokumentuose nustatytų reikalavimų;</w:t>
      </w:r>
    </w:p>
    <w:p w14:paraId="6A9848F1"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pateiktame pasiūlyme nurodyta kaina yra neįprastai maža ir tiekėjas, perkančiosios organizacijos prašymu, nepateikia tinkamų kainos pagrįstumo įrodymų ar nepagrindžia neįprastai mažą kainą;</w:t>
      </w:r>
    </w:p>
    <w:p w14:paraId="6F3335DE" w14:textId="77777777" w:rsidR="00ED1390" w:rsidRPr="00ED1390" w:rsidRDefault="00ED1390" w:rsidP="00ED1390">
      <w:pPr>
        <w:pStyle w:val="ListParagraph"/>
        <w:numPr>
          <w:ilvl w:val="2"/>
          <w:numId w:val="33"/>
        </w:numPr>
        <w:tabs>
          <w:tab w:val="left" w:pos="142"/>
          <w:tab w:val="left" w:pos="567"/>
          <w:tab w:val="left" w:pos="1134"/>
          <w:tab w:val="left" w:pos="1560"/>
        </w:tabs>
        <w:spacing w:after="0" w:line="240" w:lineRule="auto"/>
        <w:ind w:left="0" w:firstLine="567"/>
        <w:jc w:val="both"/>
        <w:rPr>
          <w:rFonts w:ascii="Times New Roman" w:hAnsi="Times New Roman"/>
          <w:iCs/>
          <w:szCs w:val="24"/>
        </w:rPr>
      </w:pPr>
      <w:r w:rsidRPr="00ED1390">
        <w:rPr>
          <w:rFonts w:ascii="Times New Roman" w:hAnsi="Times New Roman"/>
          <w:iCs/>
          <w:szCs w:val="24"/>
        </w:rPr>
        <w:t>tiekėjas, apie nustatytų reikalavimų atitikimą, yra pateikęs melagingą informaciją, kurią Perkančioji organizacija gali įrodyti bet kokiomis teisėtomis priemonėmis;</w:t>
      </w:r>
    </w:p>
    <w:p w14:paraId="7D451DBC" w14:textId="77777777" w:rsidR="00ED1390" w:rsidRPr="0099791F" w:rsidRDefault="00ED1390" w:rsidP="00ED1390">
      <w:pPr>
        <w:pStyle w:val="ListParagraph"/>
        <w:numPr>
          <w:ilvl w:val="2"/>
          <w:numId w:val="33"/>
        </w:numPr>
        <w:tabs>
          <w:tab w:val="left" w:pos="142"/>
          <w:tab w:val="left" w:pos="567"/>
          <w:tab w:val="left" w:pos="1134"/>
          <w:tab w:val="left" w:pos="1701"/>
        </w:tabs>
        <w:spacing w:after="0" w:line="240" w:lineRule="auto"/>
        <w:ind w:left="0" w:firstLine="567"/>
        <w:jc w:val="both"/>
        <w:rPr>
          <w:rFonts w:ascii="Times New Roman" w:hAnsi="Times New Roman"/>
          <w:iCs/>
          <w:color w:val="000000" w:themeColor="text1"/>
          <w:szCs w:val="24"/>
        </w:rPr>
      </w:pPr>
      <w:r w:rsidRPr="00ED1390">
        <w:rPr>
          <w:rFonts w:ascii="Times New Roman" w:hAnsi="Times New Roman"/>
          <w:iCs/>
          <w:szCs w:val="24"/>
        </w:rPr>
        <w:t xml:space="preserve">tiekėjas pateikė netikslius, neišsamius ar klaidingus dokumentus ar duomenis apie atitiktį </w:t>
      </w:r>
      <w:r w:rsidRPr="0099791F">
        <w:rPr>
          <w:rFonts w:ascii="Times New Roman" w:hAnsi="Times New Roman"/>
          <w:iCs/>
          <w:color w:val="000000" w:themeColor="text1"/>
          <w:szCs w:val="24"/>
        </w:rPr>
        <w:t>pirkimo dokumentų reikalavimams arba šių dokumentų ar duomenų trūksta ir per Komisijos nustatytą terminą jų nepateikė ar nepatikslino;</w:t>
      </w:r>
    </w:p>
    <w:p w14:paraId="1A3B61F9" w14:textId="77777777" w:rsidR="00ED1390" w:rsidRPr="0099791F" w:rsidRDefault="00ED1390" w:rsidP="00ED1390">
      <w:pPr>
        <w:pStyle w:val="ListParagraph"/>
        <w:numPr>
          <w:ilvl w:val="2"/>
          <w:numId w:val="33"/>
        </w:numPr>
        <w:tabs>
          <w:tab w:val="left" w:pos="142"/>
          <w:tab w:val="left" w:pos="284"/>
          <w:tab w:val="left" w:pos="851"/>
          <w:tab w:val="left" w:pos="1418"/>
          <w:tab w:val="left" w:pos="1701"/>
        </w:tabs>
        <w:spacing w:after="0" w:line="240" w:lineRule="auto"/>
        <w:ind w:left="0" w:firstLine="567"/>
        <w:jc w:val="both"/>
        <w:rPr>
          <w:rFonts w:ascii="Times New Roman" w:hAnsi="Times New Roman"/>
          <w:iCs/>
          <w:color w:val="000000" w:themeColor="text1"/>
          <w:szCs w:val="24"/>
        </w:rPr>
      </w:pPr>
      <w:r w:rsidRPr="0099791F">
        <w:rPr>
          <w:rFonts w:ascii="Times New Roman" w:hAnsi="Times New Roman"/>
          <w:iCs/>
          <w:color w:val="000000" w:themeColor="text1"/>
          <w:szCs w:val="24"/>
        </w:rPr>
        <w:t>k</w:t>
      </w:r>
      <w:r w:rsidRPr="0099791F">
        <w:rPr>
          <w:rFonts w:ascii="Times New Roman" w:hAnsi="Times New Roman"/>
          <w:color w:val="000000" w:themeColor="text1"/>
          <w:szCs w:val="24"/>
        </w:rPr>
        <w:t>ompetentingos institucijos pateikia informaciją, kad tiekėjas, jo subtiekėjas (įskaitant jo valdymo organus, akcininkus)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155C04AB" w14:textId="2E9E1056" w:rsidR="00ED1390" w:rsidRPr="00D37143" w:rsidRDefault="00ED1390" w:rsidP="00D37143">
      <w:pPr>
        <w:pStyle w:val="ListParagraph"/>
        <w:numPr>
          <w:ilvl w:val="1"/>
          <w:numId w:val="33"/>
        </w:numPr>
        <w:tabs>
          <w:tab w:val="left" w:pos="142"/>
          <w:tab w:val="left" w:pos="284"/>
          <w:tab w:val="left" w:pos="851"/>
          <w:tab w:val="left" w:pos="1276"/>
          <w:tab w:val="left" w:pos="1418"/>
          <w:tab w:val="left" w:pos="1843"/>
        </w:tabs>
        <w:spacing w:after="0" w:line="240" w:lineRule="auto"/>
        <w:ind w:left="0" w:firstLine="567"/>
        <w:jc w:val="both"/>
        <w:rPr>
          <w:rFonts w:ascii="Times New Roman" w:hAnsi="Times New Roman"/>
          <w:iCs/>
          <w:szCs w:val="24"/>
        </w:rPr>
      </w:pPr>
      <w:r w:rsidRPr="0099791F">
        <w:rPr>
          <w:rFonts w:ascii="Times New Roman" w:hAnsi="Times New Roman"/>
          <w:iCs/>
          <w:color w:val="000000" w:themeColor="text1"/>
          <w:szCs w:val="24"/>
        </w:rPr>
        <w:t xml:space="preserve">Apie pasiūlymo </w:t>
      </w:r>
      <w:r w:rsidRPr="00ED1390">
        <w:rPr>
          <w:rFonts w:ascii="Times New Roman" w:hAnsi="Times New Roman"/>
          <w:iCs/>
          <w:szCs w:val="24"/>
        </w:rPr>
        <w:t>atmetimą ir tokio atmetimo priežastis tiekėjas ne vėliau kaip per 3 darbo dienas informuojamas raštu CVP IS priemonėmis.</w:t>
      </w:r>
    </w:p>
    <w:p w14:paraId="35F976A2" w14:textId="77777777" w:rsidR="00C54117" w:rsidRPr="00D37143" w:rsidRDefault="00C54117" w:rsidP="00D37143">
      <w:pPr>
        <w:tabs>
          <w:tab w:val="left" w:pos="1276"/>
        </w:tabs>
        <w:suppressAutoHyphens/>
        <w:autoSpaceDN w:val="0"/>
        <w:jc w:val="both"/>
        <w:rPr>
          <w:iCs/>
          <w:szCs w:val="24"/>
        </w:rPr>
      </w:pPr>
    </w:p>
    <w:p w14:paraId="123CF405" w14:textId="77777777" w:rsidR="00C54117" w:rsidRPr="00C54117" w:rsidRDefault="00C54117" w:rsidP="00ED1390">
      <w:pPr>
        <w:pStyle w:val="ListParagraph"/>
        <w:tabs>
          <w:tab w:val="left" w:pos="1276"/>
        </w:tabs>
        <w:suppressAutoHyphens/>
        <w:autoSpaceDN w:val="0"/>
        <w:spacing w:after="0" w:line="240" w:lineRule="auto"/>
        <w:ind w:left="360"/>
        <w:jc w:val="both"/>
        <w:rPr>
          <w:rFonts w:ascii="Times New Roman" w:hAnsi="Times New Roman"/>
          <w:iCs/>
          <w:szCs w:val="24"/>
        </w:rPr>
      </w:pPr>
    </w:p>
    <w:p w14:paraId="62901ED4" w14:textId="77777777" w:rsidR="007F1638" w:rsidRPr="00D37143" w:rsidRDefault="007F1638" w:rsidP="008257BB">
      <w:pPr>
        <w:pStyle w:val="ListParagraph"/>
        <w:numPr>
          <w:ilvl w:val="0"/>
          <w:numId w:val="33"/>
        </w:numPr>
        <w:spacing w:after="0" w:line="240" w:lineRule="auto"/>
        <w:ind w:left="0"/>
        <w:jc w:val="center"/>
        <w:rPr>
          <w:rFonts w:asciiTheme="minorHAnsi" w:hAnsiTheme="minorHAnsi" w:cstheme="minorHAnsi"/>
          <w:b/>
          <w:szCs w:val="24"/>
        </w:rPr>
      </w:pPr>
      <w:bookmarkStart w:id="14" w:name="_Hlk185413232"/>
      <w:r w:rsidRPr="00D37143">
        <w:rPr>
          <w:rFonts w:asciiTheme="minorHAnsi" w:hAnsiTheme="minorHAnsi" w:cstheme="minorHAnsi"/>
          <w:b/>
          <w:szCs w:val="24"/>
        </w:rPr>
        <w:t>INFORMAVIMAS APIE PIRKIMO PROCEDŪROS REZULTATUS</w:t>
      </w:r>
    </w:p>
    <w:p w14:paraId="4DFB9663" w14:textId="77777777" w:rsidR="00C41707" w:rsidRPr="00C54117" w:rsidRDefault="00C41707" w:rsidP="004766D7">
      <w:pPr>
        <w:pStyle w:val="ListParagraph"/>
        <w:spacing w:after="0" w:line="240" w:lineRule="auto"/>
        <w:ind w:left="0"/>
        <w:rPr>
          <w:rFonts w:ascii="Times New Roman" w:hAnsi="Times New Roman"/>
          <w:b/>
          <w:szCs w:val="24"/>
        </w:rPr>
      </w:pPr>
    </w:p>
    <w:bookmarkEnd w:id="14"/>
    <w:p w14:paraId="15DBF69A" w14:textId="77777777" w:rsidR="0073549F" w:rsidRPr="00C54117" w:rsidRDefault="0073549F" w:rsidP="008257BB">
      <w:pPr>
        <w:pStyle w:val="ListParagraph"/>
        <w:numPr>
          <w:ilvl w:val="1"/>
          <w:numId w:val="33"/>
        </w:numPr>
        <w:tabs>
          <w:tab w:val="left" w:pos="142"/>
          <w:tab w:val="left" w:pos="284"/>
          <w:tab w:val="left" w:pos="851"/>
          <w:tab w:val="left" w:pos="1276"/>
          <w:tab w:val="left" w:pos="1843"/>
        </w:tabs>
        <w:spacing w:after="0" w:line="240" w:lineRule="auto"/>
        <w:ind w:left="0" w:firstLine="567"/>
        <w:jc w:val="both"/>
        <w:rPr>
          <w:rFonts w:ascii="Times New Roman" w:hAnsi="Times New Roman"/>
          <w:iCs/>
          <w:szCs w:val="24"/>
        </w:rPr>
      </w:pPr>
      <w:r w:rsidRPr="00C54117">
        <w:rPr>
          <w:rFonts w:ascii="Times New Roman" w:hAnsi="Times New Roman"/>
          <w:szCs w:val="24"/>
        </w:rPr>
        <w:t>Perkančioji organizacija suinteresuotiems dalyviams ne vėliau kaip per 3 darbo dienas CVP IS priemonėmis praneša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7427563C" w14:textId="77777777" w:rsidR="007F1638" w:rsidRPr="00C54117" w:rsidRDefault="007F1638" w:rsidP="008257BB">
      <w:pPr>
        <w:pStyle w:val="ListParagraph"/>
        <w:numPr>
          <w:ilvl w:val="1"/>
          <w:numId w:val="33"/>
        </w:numPr>
        <w:tabs>
          <w:tab w:val="left" w:pos="568"/>
          <w:tab w:val="left" w:pos="1134"/>
        </w:tabs>
        <w:spacing w:after="0" w:line="240" w:lineRule="auto"/>
        <w:ind w:left="0" w:firstLine="567"/>
        <w:jc w:val="both"/>
        <w:rPr>
          <w:rFonts w:ascii="Times New Roman" w:eastAsia="Calibri" w:hAnsi="Times New Roman"/>
          <w:szCs w:val="24"/>
        </w:rPr>
      </w:pPr>
      <w:r w:rsidRPr="00C54117">
        <w:rPr>
          <w:rFonts w:ascii="Times New Roman" w:eastAsia="Calibri" w:hAnsi="Times New Roman"/>
          <w:szCs w:val="24"/>
        </w:rPr>
        <w:t>Komisija, gavusi suinteresuoto tiekėjo raštu pateiktą prašymą, ne vėliau kaip per 15 dienų nuo jo gavimo dienos išsamiai pateikia šią informaciją:</w:t>
      </w:r>
    </w:p>
    <w:p w14:paraId="24243B54" w14:textId="77777777" w:rsidR="007F1638" w:rsidRPr="00C54117" w:rsidRDefault="007F1638" w:rsidP="008257BB">
      <w:pPr>
        <w:pStyle w:val="ListParagraph"/>
        <w:numPr>
          <w:ilvl w:val="2"/>
          <w:numId w:val="33"/>
        </w:numPr>
        <w:tabs>
          <w:tab w:val="left" w:pos="0"/>
          <w:tab w:val="left" w:pos="1560"/>
          <w:tab w:val="left" w:pos="1701"/>
        </w:tabs>
        <w:spacing w:after="0" w:line="240" w:lineRule="auto"/>
        <w:ind w:left="0" w:firstLine="567"/>
        <w:jc w:val="both"/>
        <w:rPr>
          <w:rFonts w:ascii="Times New Roman" w:hAnsi="Times New Roman"/>
          <w:szCs w:val="24"/>
        </w:rPr>
      </w:pPr>
      <w:r w:rsidRPr="00C54117">
        <w:rPr>
          <w:rFonts w:ascii="Times New Roman" w:eastAsia="Calibri" w:hAnsi="Times New Roman"/>
          <w:szCs w:val="24"/>
        </w:rPr>
        <w:t xml:space="preserve">tiekėjui, kurio pasiūlymas nebuvo atmestas – laimėjusio pasiūlymo charakteristikas ir santykinius pranašumus, dėl kurių šis pasiūlymas buvo pripažintas geriausiu, taip pat šį pasiūlymą pateikusio tiekėjo pavadinimas; </w:t>
      </w:r>
    </w:p>
    <w:p w14:paraId="1D04BEFD" w14:textId="77777777" w:rsidR="007F1638" w:rsidRPr="00C54117" w:rsidRDefault="007F1638" w:rsidP="008257BB">
      <w:pPr>
        <w:pStyle w:val="ListParagraph"/>
        <w:numPr>
          <w:ilvl w:val="2"/>
          <w:numId w:val="33"/>
        </w:numPr>
        <w:tabs>
          <w:tab w:val="left" w:pos="0"/>
          <w:tab w:val="left" w:pos="568"/>
          <w:tab w:val="left" w:pos="1560"/>
          <w:tab w:val="left" w:pos="1701"/>
        </w:tabs>
        <w:spacing w:after="0" w:line="240" w:lineRule="auto"/>
        <w:ind w:left="0" w:firstLine="567"/>
        <w:jc w:val="both"/>
        <w:rPr>
          <w:rFonts w:ascii="Times New Roman" w:hAnsi="Times New Roman"/>
          <w:szCs w:val="24"/>
        </w:rPr>
      </w:pPr>
      <w:r w:rsidRPr="00C54117">
        <w:rPr>
          <w:rFonts w:ascii="Times New Roman" w:eastAsia="Calibri" w:hAnsi="Times New Roman"/>
          <w:szCs w:val="24"/>
        </w:rPr>
        <w:t>tiekėjui, kurio pasiūlymas buvo atmestas, – pasiūlymo atmetimo priežastis;</w:t>
      </w:r>
    </w:p>
    <w:p w14:paraId="5A1FAF99" w14:textId="4BE7C9E8" w:rsidR="007F1638" w:rsidRDefault="007F1638" w:rsidP="008257BB">
      <w:pPr>
        <w:pStyle w:val="ListParagraph"/>
        <w:numPr>
          <w:ilvl w:val="2"/>
          <w:numId w:val="33"/>
        </w:numPr>
        <w:tabs>
          <w:tab w:val="left" w:pos="0"/>
          <w:tab w:val="left" w:pos="568"/>
          <w:tab w:val="left" w:pos="1560"/>
          <w:tab w:val="left" w:pos="1701"/>
        </w:tabs>
        <w:spacing w:after="0" w:line="240" w:lineRule="auto"/>
        <w:ind w:left="0" w:firstLine="567"/>
        <w:jc w:val="both"/>
        <w:rPr>
          <w:rFonts w:ascii="Times New Roman" w:hAnsi="Times New Roman"/>
          <w:szCs w:val="24"/>
        </w:rPr>
      </w:pPr>
      <w:r w:rsidRPr="00C54117">
        <w:rPr>
          <w:rFonts w:ascii="Times New Roman" w:hAnsi="Times New Roman"/>
          <w:szCs w:val="24"/>
        </w:rPr>
        <w:t>Komisija pirkimo dokumentų 1</w:t>
      </w:r>
      <w:r w:rsidR="00D37143">
        <w:rPr>
          <w:rFonts w:ascii="Times New Roman" w:hAnsi="Times New Roman"/>
          <w:szCs w:val="24"/>
        </w:rPr>
        <w:t>3</w:t>
      </w:r>
      <w:r w:rsidR="00C055AD" w:rsidRPr="00C54117">
        <w:rPr>
          <w:rFonts w:ascii="Times New Roman" w:hAnsi="Times New Roman"/>
          <w:szCs w:val="24"/>
        </w:rPr>
        <w:t>.2.1</w:t>
      </w:r>
      <w:r w:rsidRPr="00C54117">
        <w:rPr>
          <w:rFonts w:ascii="Times New Roman" w:hAnsi="Times New Roman"/>
          <w:szCs w:val="24"/>
        </w:rPr>
        <w:t xml:space="preserve"> ir 1</w:t>
      </w:r>
      <w:r w:rsidR="00D37143">
        <w:rPr>
          <w:rFonts w:ascii="Times New Roman" w:hAnsi="Times New Roman"/>
          <w:szCs w:val="24"/>
        </w:rPr>
        <w:t>3</w:t>
      </w:r>
      <w:r w:rsidR="00C055AD" w:rsidRPr="00C54117">
        <w:rPr>
          <w:rFonts w:ascii="Times New Roman" w:hAnsi="Times New Roman"/>
          <w:szCs w:val="24"/>
        </w:rPr>
        <w:t>.2.3</w:t>
      </w:r>
      <w:r w:rsidRPr="00C54117">
        <w:rPr>
          <w:rFonts w:ascii="Times New Roman" w:hAnsi="Times New Roman"/>
          <w:szCs w:val="24"/>
        </w:rPr>
        <w:t xml:space="preserve"> punktuose nurodytais atvejais negali teikti informacijos, jeigu jos atskleidimas prieštarauja </w:t>
      </w:r>
      <w:r w:rsidRPr="00C54117">
        <w:rPr>
          <w:rFonts w:ascii="Times New Roman" w:eastAsia="Calibri" w:hAnsi="Times New Roman"/>
          <w:szCs w:val="24"/>
        </w:rPr>
        <w:t xml:space="preserve">informacijos ir duomenų apsaugą </w:t>
      </w:r>
      <w:r w:rsidRPr="00C54117">
        <w:rPr>
          <w:rFonts w:ascii="Times New Roman" w:hAnsi="Times New Roman"/>
          <w:szCs w:val="24"/>
        </w:rPr>
        <w:t>reguliuojantiems teisės aktams arba visuomenės interesams, pažeidžia teisėtus konkretaus tiekėjo komercinius interesus arba turi neigiamą poveikį tiekėjų konkurencijai.</w:t>
      </w:r>
    </w:p>
    <w:p w14:paraId="0F2BE193" w14:textId="77777777" w:rsidR="00D37143" w:rsidRDefault="00D37143" w:rsidP="00D37143">
      <w:pPr>
        <w:tabs>
          <w:tab w:val="left" w:pos="0"/>
          <w:tab w:val="left" w:pos="568"/>
          <w:tab w:val="left" w:pos="1560"/>
          <w:tab w:val="left" w:pos="1701"/>
        </w:tabs>
        <w:jc w:val="both"/>
        <w:rPr>
          <w:szCs w:val="24"/>
        </w:rPr>
      </w:pPr>
    </w:p>
    <w:p w14:paraId="4B929BA5" w14:textId="77777777" w:rsidR="00D37143" w:rsidRPr="00C54117" w:rsidRDefault="00D37143" w:rsidP="00D37143">
      <w:pPr>
        <w:tabs>
          <w:tab w:val="left" w:pos="142"/>
          <w:tab w:val="left" w:pos="284"/>
          <w:tab w:val="left" w:pos="851"/>
          <w:tab w:val="left" w:pos="1276"/>
          <w:tab w:val="left" w:pos="1418"/>
          <w:tab w:val="left" w:pos="1843"/>
        </w:tabs>
        <w:jc w:val="both"/>
        <w:rPr>
          <w:rFonts w:asciiTheme="minorHAnsi" w:hAnsiTheme="minorHAnsi" w:cstheme="minorHAnsi"/>
          <w:iCs/>
          <w:szCs w:val="24"/>
        </w:rPr>
      </w:pPr>
    </w:p>
    <w:p w14:paraId="5269F3B7" w14:textId="2CFA02E8" w:rsidR="00D37143" w:rsidRPr="00D37143" w:rsidRDefault="00D37143" w:rsidP="00D37143">
      <w:pPr>
        <w:pStyle w:val="ListParagraph"/>
        <w:numPr>
          <w:ilvl w:val="0"/>
          <w:numId w:val="33"/>
        </w:numPr>
        <w:jc w:val="center"/>
        <w:rPr>
          <w:rFonts w:asciiTheme="minorHAnsi" w:hAnsiTheme="minorHAnsi" w:cstheme="minorHAnsi"/>
          <w:b/>
          <w:szCs w:val="24"/>
        </w:rPr>
      </w:pPr>
      <w:r w:rsidRPr="00EF01F4">
        <w:rPr>
          <w:rFonts w:asciiTheme="minorHAnsi" w:hAnsiTheme="minorHAnsi" w:cstheme="minorHAnsi"/>
          <w:b/>
          <w:szCs w:val="24"/>
        </w:rPr>
        <w:t xml:space="preserve">PASIŪLYMŲ EILĖ, LAIMĖTOJO NUSTATYMAS </w:t>
      </w:r>
      <w:r w:rsidRPr="00D37143">
        <w:rPr>
          <w:rFonts w:asciiTheme="minorHAnsi" w:hAnsiTheme="minorHAnsi" w:cstheme="minorHAnsi"/>
          <w:b/>
          <w:szCs w:val="24"/>
        </w:rPr>
        <w:t>INFORMAVIMAS APIE PIRKIMO PROCEDŪROS REZULTATUS</w:t>
      </w:r>
      <w:r>
        <w:rPr>
          <w:rFonts w:asciiTheme="minorHAnsi" w:hAnsiTheme="minorHAnsi" w:cstheme="minorHAnsi"/>
          <w:b/>
          <w:szCs w:val="24"/>
        </w:rPr>
        <w:t xml:space="preserve"> </w:t>
      </w:r>
      <w:r w:rsidRPr="00D37143">
        <w:rPr>
          <w:rFonts w:asciiTheme="minorHAnsi" w:hAnsiTheme="minorHAnsi" w:cstheme="minorHAnsi"/>
          <w:b/>
          <w:szCs w:val="24"/>
        </w:rPr>
        <w:t>IR SUTARTIES SUDARYMAS</w:t>
      </w:r>
    </w:p>
    <w:p w14:paraId="2CC6BF32" w14:textId="77777777" w:rsidR="00D37143" w:rsidRPr="00ED1390" w:rsidRDefault="00D37143" w:rsidP="00D37143">
      <w:pPr>
        <w:rPr>
          <w:rFonts w:asciiTheme="minorHAnsi" w:hAnsiTheme="minorHAnsi" w:cstheme="minorHAnsi"/>
          <w:b/>
          <w:szCs w:val="24"/>
        </w:rPr>
      </w:pPr>
    </w:p>
    <w:p w14:paraId="7BCBCA77" w14:textId="45C9CFEC" w:rsidR="00D37143" w:rsidRPr="00D37143" w:rsidRDefault="00D37143" w:rsidP="00D37143">
      <w:pPr>
        <w:tabs>
          <w:tab w:val="left" w:pos="142"/>
          <w:tab w:val="left" w:pos="284"/>
          <w:tab w:val="left" w:pos="851"/>
          <w:tab w:val="left" w:pos="1276"/>
          <w:tab w:val="left" w:pos="1418"/>
          <w:tab w:val="left" w:pos="1843"/>
        </w:tabs>
        <w:jc w:val="both"/>
        <w:rPr>
          <w:iCs/>
          <w:szCs w:val="24"/>
        </w:rPr>
      </w:pPr>
      <w:r w:rsidRPr="00D37143">
        <w:rPr>
          <w:iCs/>
          <w:szCs w:val="24"/>
        </w:rPr>
        <w:t xml:space="preserve">         14.1. </w:t>
      </w:r>
      <w:r w:rsidRPr="00D37143">
        <w:t>Išnagrinėjusi, įvertinusi ir palyginusi pateiktus pasiūlymus, perkančioji organizacija nustato pasiūlymų eilę (</w:t>
      </w:r>
      <w:r w:rsidRPr="00D37143">
        <w:rPr>
          <w:color w:val="000000"/>
        </w:rPr>
        <w:t>išskyrus atvejus, kai pasiūlymą pateikia arba įvertinus pasiūlymus liko tik vienas tiekėjas)</w:t>
      </w:r>
      <w:r w:rsidRPr="00D37143">
        <w:t>, į kurią įtraukia neatmestus pasiūlymus, ir nustato laimėjusį pasiūlymą bei priima sprendimą dėl sutarties sudarymo.</w:t>
      </w:r>
    </w:p>
    <w:p w14:paraId="54233B07" w14:textId="7FBEFA6D" w:rsidR="00D37143" w:rsidRPr="00D37143" w:rsidRDefault="00D37143" w:rsidP="00D37143">
      <w:pPr>
        <w:tabs>
          <w:tab w:val="left" w:pos="142"/>
          <w:tab w:val="left" w:pos="284"/>
          <w:tab w:val="left" w:pos="851"/>
          <w:tab w:val="left" w:pos="1276"/>
          <w:tab w:val="left" w:pos="1418"/>
          <w:tab w:val="left" w:pos="1843"/>
        </w:tabs>
        <w:jc w:val="both"/>
        <w:rPr>
          <w:iCs/>
          <w:szCs w:val="24"/>
        </w:rPr>
      </w:pPr>
      <w:r w:rsidRPr="00D37143">
        <w:rPr>
          <w:iCs/>
          <w:szCs w:val="24"/>
        </w:rPr>
        <w:t xml:space="preserve">          14.2.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A030D5F" w14:textId="20E1960D" w:rsidR="00D37143" w:rsidRPr="00D37143" w:rsidRDefault="00D37143" w:rsidP="00D37143">
      <w:pPr>
        <w:tabs>
          <w:tab w:val="left" w:pos="1276"/>
        </w:tabs>
        <w:suppressAutoHyphens/>
        <w:autoSpaceDN w:val="0"/>
        <w:jc w:val="both"/>
        <w:rPr>
          <w:iCs/>
          <w:szCs w:val="24"/>
        </w:rPr>
      </w:pPr>
      <w:r w:rsidRPr="00D37143">
        <w:rPr>
          <w:iCs/>
          <w:szCs w:val="24"/>
        </w:rPr>
        <w:t xml:space="preserve">        14.3. Pirkimo sutartis sudaroma nedelsiant, bet ne anksčiau negu pasibaigė pirkimo sutarties sudarymo atidėjimo terminas, kuris negali būti trumpesnis kaip 5 darbo dienos. Atidėjimo terminas gali būti netaikomas, kai vienintelis suinteresuotas dalyvis yra tas, su kuriuo sudaroma pirkimo sutartis.</w:t>
      </w:r>
    </w:p>
    <w:p w14:paraId="4224D904" w14:textId="6728F92F" w:rsidR="00D37143" w:rsidRPr="00C54117" w:rsidRDefault="00D37143" w:rsidP="00D37143">
      <w:pPr>
        <w:tabs>
          <w:tab w:val="left" w:pos="1276"/>
        </w:tabs>
        <w:suppressAutoHyphens/>
        <w:autoSpaceDN w:val="0"/>
        <w:jc w:val="both"/>
        <w:rPr>
          <w:iCs/>
          <w:szCs w:val="24"/>
        </w:rPr>
      </w:pPr>
      <w:r w:rsidRPr="00D37143">
        <w:rPr>
          <w:iCs/>
          <w:szCs w:val="24"/>
        </w:rPr>
        <w:t xml:space="preserve">         14.4. Perkančioji organizacija sudaryti pirkimo sutartį siūlo tam dalyviui, kurio pasiūlymas pripažintas laimėjusiu. Dalyvis sudaryti pirkimo sutarties kviečiamas CVP IS priemonėmis ir jam nurodomas laikas</w:t>
      </w:r>
      <w:r w:rsidRPr="00D37143">
        <w:rPr>
          <w:rFonts w:asciiTheme="minorHAnsi" w:hAnsiTheme="minorHAnsi" w:cstheme="minorHAnsi"/>
          <w:iCs/>
          <w:szCs w:val="24"/>
        </w:rPr>
        <w:t>, iki kada</w:t>
      </w:r>
      <w:r w:rsidRPr="00C54117">
        <w:rPr>
          <w:iCs/>
          <w:szCs w:val="24"/>
        </w:rPr>
        <w:t xml:space="preserve"> reikia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1AA650B0" w14:textId="6CD78571" w:rsidR="00D37143" w:rsidRPr="00C54117" w:rsidRDefault="00D37143" w:rsidP="00D37143">
      <w:pPr>
        <w:tabs>
          <w:tab w:val="left" w:pos="1276"/>
        </w:tabs>
        <w:suppressAutoHyphens/>
        <w:autoSpaceDN w:val="0"/>
        <w:jc w:val="both"/>
        <w:rPr>
          <w:iCs/>
          <w:szCs w:val="24"/>
        </w:rPr>
      </w:pPr>
      <w:r>
        <w:rPr>
          <w:iCs/>
          <w:szCs w:val="24"/>
        </w:rPr>
        <w:t xml:space="preserve">         14.5. </w:t>
      </w:r>
      <w:r w:rsidRPr="00C54117">
        <w:rPr>
          <w:iCs/>
          <w:szCs w:val="24"/>
        </w:rPr>
        <w:t>Jeigu dalyvis, kuriam buvo pasiūlyta sudaryti pirkimo sutartį, raštu atsisako ją sudaryti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5EE71F2" w14:textId="77777777" w:rsidR="00D37143" w:rsidRPr="00D37143" w:rsidRDefault="00D37143" w:rsidP="00D37143">
      <w:pPr>
        <w:tabs>
          <w:tab w:val="left" w:pos="0"/>
          <w:tab w:val="left" w:pos="568"/>
          <w:tab w:val="left" w:pos="1560"/>
          <w:tab w:val="left" w:pos="1701"/>
        </w:tabs>
        <w:jc w:val="both"/>
        <w:rPr>
          <w:szCs w:val="24"/>
        </w:rPr>
      </w:pPr>
    </w:p>
    <w:p w14:paraId="00FE58C9" w14:textId="77777777" w:rsidR="007F1638" w:rsidRPr="00C54117" w:rsidRDefault="007F1638" w:rsidP="00D74B16">
      <w:pPr>
        <w:pStyle w:val="ListParagraph"/>
        <w:spacing w:after="0" w:line="240" w:lineRule="auto"/>
        <w:ind w:left="0" w:firstLine="851"/>
        <w:rPr>
          <w:rFonts w:ascii="Times New Roman" w:hAnsi="Times New Roman"/>
          <w:b/>
          <w:bCs/>
          <w:szCs w:val="24"/>
        </w:rPr>
      </w:pPr>
    </w:p>
    <w:p w14:paraId="38A0D596" w14:textId="77777777" w:rsidR="007F1638" w:rsidRPr="00C54117" w:rsidRDefault="007F1638" w:rsidP="008257BB">
      <w:pPr>
        <w:pStyle w:val="ListParagraph"/>
        <w:numPr>
          <w:ilvl w:val="0"/>
          <w:numId w:val="33"/>
        </w:numPr>
        <w:spacing w:after="0" w:line="240" w:lineRule="auto"/>
        <w:ind w:left="0"/>
        <w:jc w:val="center"/>
        <w:rPr>
          <w:rFonts w:ascii="Times New Roman" w:hAnsi="Times New Roman"/>
          <w:b/>
        </w:rPr>
      </w:pPr>
      <w:hyperlink w:anchor="_Toc60525492" w:history="1">
        <w:r w:rsidRPr="00C54117">
          <w:rPr>
            <w:rFonts w:ascii="Times New Roman" w:hAnsi="Times New Roman"/>
            <w:b/>
          </w:rPr>
          <w:t>PRETENZIJŲ IR SKUNDŲ NAGRINĖJIMO TVARKA</w:t>
        </w:r>
      </w:hyperlink>
    </w:p>
    <w:p w14:paraId="0D2EA8AC" w14:textId="77777777" w:rsidR="00C41707" w:rsidRPr="00C54117" w:rsidRDefault="00C41707" w:rsidP="00087537">
      <w:pPr>
        <w:pStyle w:val="ListParagraph"/>
        <w:spacing w:after="0" w:line="240" w:lineRule="auto"/>
        <w:ind w:left="0"/>
        <w:rPr>
          <w:rFonts w:ascii="Times New Roman" w:hAnsi="Times New Roman"/>
          <w:b/>
        </w:rPr>
      </w:pPr>
    </w:p>
    <w:p w14:paraId="47A35136" w14:textId="77777777" w:rsidR="00DC238E" w:rsidRPr="00C54117" w:rsidRDefault="00DC238E" w:rsidP="008257BB">
      <w:pPr>
        <w:pStyle w:val="ListParagraph"/>
        <w:numPr>
          <w:ilvl w:val="1"/>
          <w:numId w:val="33"/>
        </w:numPr>
        <w:shd w:val="clear" w:color="auto" w:fill="FFFFFF"/>
        <w:tabs>
          <w:tab w:val="left" w:pos="284"/>
          <w:tab w:val="left" w:pos="568"/>
          <w:tab w:val="left" w:pos="1276"/>
          <w:tab w:val="left" w:pos="1560"/>
        </w:tabs>
        <w:spacing w:after="0" w:line="240" w:lineRule="auto"/>
        <w:ind w:left="0" w:firstLine="567"/>
        <w:jc w:val="both"/>
        <w:rPr>
          <w:rFonts w:ascii="Times New Roman" w:hAnsi="Times New Roman"/>
          <w:sz w:val="28"/>
          <w:szCs w:val="28"/>
        </w:rPr>
      </w:pPr>
      <w:r w:rsidRPr="00C54117">
        <w:rPr>
          <w:rFonts w:ascii="Times New Roman" w:eastAsiaTheme="minorHAnsi" w:hAnsi="Times New Roman"/>
          <w:szCs w:val="24"/>
        </w:rPr>
        <w:t>Ginčai tarp perkančiosios organizacijos ir tiekėjų nagrinėjami Įstatymo IV skyriuje nustatyta tvarka.</w:t>
      </w:r>
    </w:p>
    <w:p w14:paraId="5737CE77" w14:textId="77777777" w:rsidR="00DC238E" w:rsidRPr="00C54117" w:rsidRDefault="00DC238E" w:rsidP="008257BB">
      <w:pPr>
        <w:pStyle w:val="ListParagraph"/>
        <w:numPr>
          <w:ilvl w:val="1"/>
          <w:numId w:val="33"/>
        </w:numPr>
        <w:shd w:val="clear" w:color="auto" w:fill="FFFFFF"/>
        <w:tabs>
          <w:tab w:val="left" w:pos="284"/>
          <w:tab w:val="left" w:pos="568"/>
          <w:tab w:val="left" w:pos="1276"/>
          <w:tab w:val="left" w:pos="1560"/>
        </w:tabs>
        <w:spacing w:after="0" w:line="240" w:lineRule="auto"/>
        <w:ind w:left="0" w:firstLine="567"/>
        <w:jc w:val="both"/>
        <w:rPr>
          <w:rFonts w:ascii="Times New Roman" w:hAnsi="Times New Roman"/>
          <w:sz w:val="28"/>
          <w:szCs w:val="28"/>
        </w:rPr>
      </w:pPr>
      <w:r w:rsidRPr="00C54117">
        <w:rPr>
          <w:rFonts w:ascii="Times New Roman" w:eastAsiaTheme="minorHAnsi" w:hAnsi="Times New Roman"/>
          <w:szCs w:val="24"/>
        </w:rPr>
        <w:t xml:space="preserve">Tiekėjas, kuris mano, kad perkančioji organizacija nesilaikė Įstatymo reikalavimų ir tuo pažeidė ar pažeis jo teisėtus interesus, turi teisę iki Pagrindinės sutarties sudarymo pareikšti pretenziją perkančiajai organizacijai dėl perkančiosios organizacijos veiksmų ar priimtų sprendimų. Pretenzijos pateikimas yra privaloma ikiteisminė ginčo nagrinėjimo stadija. </w:t>
      </w:r>
    </w:p>
    <w:p w14:paraId="2B6F478A" w14:textId="77777777" w:rsidR="00A46958" w:rsidRPr="00C54117" w:rsidRDefault="00DC238E" w:rsidP="008257BB">
      <w:pPr>
        <w:pStyle w:val="ListParagraph"/>
        <w:numPr>
          <w:ilvl w:val="1"/>
          <w:numId w:val="33"/>
        </w:numPr>
        <w:shd w:val="clear" w:color="auto" w:fill="FFFFFF"/>
        <w:tabs>
          <w:tab w:val="left" w:pos="284"/>
          <w:tab w:val="left" w:pos="568"/>
          <w:tab w:val="left" w:pos="1276"/>
          <w:tab w:val="left" w:pos="1560"/>
        </w:tabs>
        <w:spacing w:after="0" w:line="240" w:lineRule="auto"/>
        <w:ind w:left="0" w:firstLine="567"/>
        <w:jc w:val="both"/>
        <w:rPr>
          <w:rFonts w:ascii="Times New Roman" w:hAnsi="Times New Roman"/>
          <w:sz w:val="28"/>
          <w:szCs w:val="28"/>
        </w:rPr>
      </w:pPr>
      <w:r w:rsidRPr="00C54117">
        <w:rPr>
          <w:rFonts w:ascii="Times New Roman" w:eastAsiaTheme="minorHAnsi" w:hAnsi="Times New Roman"/>
          <w:szCs w:val="24"/>
        </w:rPr>
        <w:t>Perkančioji organizacija nagrinėja tik tas tiekėjų pretenzijas, kurios gautos iki Pagrindinės sutarties sudarymo ir pateiktos laikantis</w:t>
      </w:r>
      <w:r w:rsidR="00A46958" w:rsidRPr="00C54117">
        <w:rPr>
          <w:rFonts w:ascii="Times New Roman" w:eastAsiaTheme="minorHAnsi" w:hAnsi="Times New Roman"/>
          <w:szCs w:val="24"/>
        </w:rPr>
        <w:t xml:space="preserve"> Įstatymo</w:t>
      </w:r>
      <w:r w:rsidRPr="00C54117">
        <w:rPr>
          <w:rFonts w:ascii="Times New Roman" w:eastAsiaTheme="minorHAnsi" w:hAnsi="Times New Roman"/>
          <w:szCs w:val="24"/>
        </w:rPr>
        <w:t xml:space="preserve"> 62 straipsnio 1 dalyje nustatytų terminų. </w:t>
      </w:r>
    </w:p>
    <w:p w14:paraId="3B8826B1" w14:textId="77777777" w:rsidR="00A46958" w:rsidRPr="00C54117" w:rsidRDefault="00DC238E" w:rsidP="008257BB">
      <w:pPr>
        <w:pStyle w:val="ListParagraph"/>
        <w:numPr>
          <w:ilvl w:val="1"/>
          <w:numId w:val="33"/>
        </w:numPr>
        <w:shd w:val="clear" w:color="auto" w:fill="FFFFFF"/>
        <w:tabs>
          <w:tab w:val="left" w:pos="284"/>
          <w:tab w:val="left" w:pos="568"/>
          <w:tab w:val="left" w:pos="1276"/>
          <w:tab w:val="left" w:pos="1560"/>
        </w:tabs>
        <w:spacing w:after="0" w:line="240" w:lineRule="auto"/>
        <w:ind w:left="0" w:firstLine="567"/>
        <w:jc w:val="both"/>
        <w:rPr>
          <w:rFonts w:ascii="Times New Roman" w:hAnsi="Times New Roman"/>
          <w:sz w:val="28"/>
          <w:szCs w:val="28"/>
        </w:rPr>
      </w:pPr>
      <w:r w:rsidRPr="00C54117">
        <w:rPr>
          <w:rFonts w:ascii="Times New Roman" w:eastAsiaTheme="minorHAnsi" w:hAnsi="Times New Roman"/>
          <w:szCs w:val="24"/>
        </w:rPr>
        <w:t>Perkančioji organizacija, gavusi tiekėjo pretenziją, sustabdo pirkimo procedūras, kol ši pretenzija bus išnagrinėta ir priimtas sprendimas.</w:t>
      </w:r>
    </w:p>
    <w:p w14:paraId="4864E2A7" w14:textId="58CFEB71" w:rsidR="00DC238E" w:rsidRPr="00C54117" w:rsidRDefault="00DC238E" w:rsidP="008257BB">
      <w:pPr>
        <w:pStyle w:val="ListParagraph"/>
        <w:numPr>
          <w:ilvl w:val="1"/>
          <w:numId w:val="33"/>
        </w:numPr>
        <w:shd w:val="clear" w:color="auto" w:fill="FFFFFF"/>
        <w:tabs>
          <w:tab w:val="left" w:pos="284"/>
          <w:tab w:val="left" w:pos="568"/>
          <w:tab w:val="left" w:pos="1276"/>
          <w:tab w:val="left" w:pos="1560"/>
        </w:tabs>
        <w:spacing w:after="0" w:line="240" w:lineRule="auto"/>
        <w:ind w:left="0" w:firstLine="567"/>
        <w:jc w:val="both"/>
        <w:rPr>
          <w:rFonts w:ascii="Times New Roman" w:hAnsi="Times New Roman"/>
          <w:sz w:val="28"/>
          <w:szCs w:val="28"/>
        </w:rPr>
      </w:pPr>
      <w:r w:rsidRPr="00C54117">
        <w:rPr>
          <w:rFonts w:ascii="Times New Roman" w:eastAsiaTheme="minorHAnsi" w:hAnsi="Times New Roman"/>
          <w:szCs w:val="24"/>
        </w:rPr>
        <w:t>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1E869147" w14:textId="77777777" w:rsidR="00390BE5" w:rsidRPr="00C54117" w:rsidRDefault="00C41707" w:rsidP="00087537">
      <w:pPr>
        <w:tabs>
          <w:tab w:val="left" w:pos="1276"/>
        </w:tabs>
        <w:suppressAutoHyphens/>
        <w:autoSpaceDN w:val="0"/>
        <w:jc w:val="center"/>
        <w:rPr>
          <w:szCs w:val="24"/>
        </w:rPr>
      </w:pPr>
      <w:r w:rsidRPr="00C54117">
        <w:rPr>
          <w:szCs w:val="24"/>
        </w:rPr>
        <w:t>___________</w:t>
      </w:r>
      <w:bookmarkEnd w:id="0"/>
    </w:p>
    <w:p w14:paraId="2B802144" w14:textId="77777777" w:rsidR="00390BE5" w:rsidRPr="00C54117" w:rsidRDefault="00390BE5" w:rsidP="00087537">
      <w:pPr>
        <w:rPr>
          <w:szCs w:val="24"/>
        </w:rPr>
      </w:pPr>
    </w:p>
    <w:sectPr w:rsidR="00390BE5" w:rsidRPr="00C54117" w:rsidSect="00D844A8">
      <w:headerReference w:type="default" r:id="rId11"/>
      <w:footerReference w:type="even" r:id="rId12"/>
      <w:footerReference w:type="default" r:id="rId13"/>
      <w:headerReference w:type="first" r:id="rId14"/>
      <w:pgSz w:w="11906" w:h="16838" w:code="9"/>
      <w:pgMar w:top="1634" w:right="70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A71E0" w14:textId="77777777" w:rsidR="00E04312" w:rsidRDefault="00E04312">
      <w:r>
        <w:separator/>
      </w:r>
    </w:p>
  </w:endnote>
  <w:endnote w:type="continuationSeparator" w:id="0">
    <w:p w14:paraId="28AF7801" w14:textId="77777777" w:rsidR="00E04312" w:rsidRDefault="00E0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BA"/>
    <w:family w:val="roman"/>
    <w:pitch w:val="variable"/>
  </w:font>
  <w:font w:name="Optima">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95A62" w14:textId="77777777" w:rsidR="003F6453" w:rsidRPr="002D0C10" w:rsidRDefault="003F6453" w:rsidP="00E114D9">
    <w:r w:rsidRPr="002D0C10">
      <w:fldChar w:fldCharType="begin"/>
    </w:r>
    <w:r w:rsidRPr="002D0C10">
      <w:instrText xml:space="preserve">PAGE  </w:instrText>
    </w:r>
    <w:r w:rsidRPr="002D0C10">
      <w:fldChar w:fldCharType="end"/>
    </w:r>
  </w:p>
  <w:p w14:paraId="0FFD1C59" w14:textId="77777777" w:rsidR="003F6453" w:rsidRPr="002D0C10" w:rsidRDefault="003F6453" w:rsidP="00E114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4686676"/>
      <w:docPartObj>
        <w:docPartGallery w:val="Page Numbers (Bottom of Page)"/>
        <w:docPartUnique/>
      </w:docPartObj>
    </w:sdtPr>
    <w:sdtContent>
      <w:p w14:paraId="438D52D6" w14:textId="042CD4E9" w:rsidR="00EC6B89" w:rsidRDefault="00EC6B89">
        <w:pPr>
          <w:pStyle w:val="Footer"/>
          <w:jc w:val="center"/>
        </w:pPr>
        <w:r>
          <w:fldChar w:fldCharType="begin"/>
        </w:r>
        <w:r>
          <w:instrText>PAGE   \* MERGEFORMAT</w:instrText>
        </w:r>
        <w:r>
          <w:fldChar w:fldCharType="separate"/>
        </w:r>
        <w:r>
          <w:t>2</w:t>
        </w:r>
        <w:r>
          <w:fldChar w:fldCharType="end"/>
        </w:r>
      </w:p>
    </w:sdtContent>
  </w:sdt>
  <w:p w14:paraId="357EDBC3" w14:textId="77777777" w:rsidR="00EC6B89" w:rsidRDefault="00EC6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FF423" w14:textId="77777777" w:rsidR="00E04312" w:rsidRDefault="00E04312">
      <w:r>
        <w:separator/>
      </w:r>
    </w:p>
  </w:footnote>
  <w:footnote w:type="continuationSeparator" w:id="0">
    <w:p w14:paraId="05C9C07A" w14:textId="77777777" w:rsidR="00E04312" w:rsidRDefault="00E04312">
      <w:r>
        <w:continuationSeparator/>
      </w:r>
    </w:p>
  </w:footnote>
  <w:footnote w:id="1">
    <w:p w14:paraId="7EB1B256" w14:textId="77777777" w:rsidR="00D86AE4" w:rsidRPr="00427C59" w:rsidRDefault="00D86AE4" w:rsidP="00D86AE4">
      <w:pPr>
        <w:pStyle w:val="FootnoteText"/>
      </w:pPr>
      <w:r w:rsidRPr="00427C59">
        <w:rPr>
          <w:rStyle w:val="FootnoteReference"/>
        </w:rPr>
        <w:footnoteRef/>
      </w:r>
      <w:r w:rsidRPr="00427C59">
        <w:t xml:space="preserve"> </w:t>
      </w:r>
      <w:hyperlink r:id="rId1" w:history="1">
        <w:r w:rsidRPr="00427C59">
          <w:rPr>
            <w:rStyle w:val="Hyperlink"/>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14E5D" w14:textId="2D9F77F9" w:rsidR="003F6453" w:rsidRDefault="003F6453">
    <w:pPr>
      <w:pStyle w:val="Header"/>
    </w:pPr>
  </w:p>
  <w:p w14:paraId="2C49CDED" w14:textId="77777777" w:rsidR="005F1640" w:rsidRDefault="005F1640" w:rsidP="005F1640">
    <w:pPr>
      <w:pStyle w:val="Header"/>
      <w:jc w:val="center"/>
    </w:pPr>
  </w:p>
  <w:p w14:paraId="5AFEB359" w14:textId="77777777" w:rsidR="005F1640" w:rsidRDefault="005F1640">
    <w:pPr>
      <w:pStyle w:val="Header"/>
    </w:pPr>
  </w:p>
  <w:p w14:paraId="1BEE3E25" w14:textId="2B63115C" w:rsidR="005F1640" w:rsidRDefault="005F1640">
    <w:pPr>
      <w:pStyle w:val="Header"/>
    </w:pPr>
    <w:r w:rsidRPr="00352C13">
      <w:rPr>
        <w:noProof/>
      </w:rPr>
      <w:drawing>
        <wp:inline distT="0" distB="0" distL="0" distR="0" wp14:anchorId="245EC9AB" wp14:editId="636B5E4A">
          <wp:extent cx="1352550" cy="560342"/>
          <wp:effectExtent l="0" t="0" r="0" b="0"/>
          <wp:docPr id="115594446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A4F60" w14:textId="7DC20A31" w:rsidR="0017177B" w:rsidRDefault="0017177B">
    <w:pPr>
      <w:pStyle w:val="Header"/>
    </w:pPr>
  </w:p>
  <w:p w14:paraId="76F7D56D" w14:textId="1CC3BDFF" w:rsidR="0017177B" w:rsidRDefault="0017177B">
    <w:pPr>
      <w:pStyle w:val="Header"/>
    </w:pPr>
    <w:r w:rsidRPr="00352C13">
      <w:rPr>
        <w:noProof/>
      </w:rPr>
      <w:drawing>
        <wp:inline distT="0" distB="0" distL="0" distR="0" wp14:anchorId="1C5C9BCF" wp14:editId="27D20235">
          <wp:extent cx="1352550" cy="560342"/>
          <wp:effectExtent l="0" t="0" r="0" b="0"/>
          <wp:docPr id="1524227316"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0C18A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0E0E59"/>
    <w:multiLevelType w:val="multilevel"/>
    <w:tmpl w:val="A15E2358"/>
    <w:lvl w:ilvl="0">
      <w:start w:val="1"/>
      <w:numFmt w:val="decimal"/>
      <w:lvlText w:val="%1."/>
      <w:lvlJc w:val="left"/>
      <w:pPr>
        <w:tabs>
          <w:tab w:val="num" w:pos="340"/>
        </w:tabs>
        <w:ind w:left="340" w:hanging="340"/>
      </w:pPr>
      <w:rPr>
        <w:rFonts w:cs="Times New Roman" w:hint="default"/>
      </w:rPr>
    </w:lvl>
    <w:lvl w:ilvl="1">
      <w:start w:val="1"/>
      <w:numFmt w:val="decimal"/>
      <w:lvlText w:val="%1.%2."/>
      <w:lvlJc w:val="left"/>
      <w:pPr>
        <w:tabs>
          <w:tab w:val="num" w:pos="340"/>
        </w:tabs>
        <w:ind w:left="340" w:hanging="340"/>
      </w:pPr>
      <w:rPr>
        <w:rFonts w:cs="Times New Roman" w:hint="default"/>
      </w:rPr>
    </w:lvl>
    <w:lvl w:ilvl="2">
      <w:start w:val="1"/>
      <w:numFmt w:val="decimal"/>
      <w:lvlText w:val="%1.%2.%3."/>
      <w:lvlJc w:val="left"/>
      <w:pPr>
        <w:tabs>
          <w:tab w:val="num" w:pos="340"/>
        </w:tabs>
        <w:ind w:left="340" w:hanging="340"/>
      </w:pPr>
      <w:rPr>
        <w:rFonts w:cs="Times New Roman" w:hint="default"/>
      </w:rPr>
    </w:lvl>
    <w:lvl w:ilvl="3">
      <w:start w:val="1"/>
      <w:numFmt w:val="decimal"/>
      <w:pStyle w:val="TableNumbering4"/>
      <w:lvlText w:val="%1.%2.%3.%4."/>
      <w:lvlJc w:val="left"/>
      <w:pPr>
        <w:tabs>
          <w:tab w:val="num" w:pos="340"/>
        </w:tabs>
        <w:ind w:left="340" w:hanging="340"/>
      </w:pPr>
      <w:rPr>
        <w:rFonts w:cs="Times New Roman" w:hint="default"/>
      </w:rPr>
    </w:lvl>
    <w:lvl w:ilvl="4">
      <w:start w:val="1"/>
      <w:numFmt w:val="decimal"/>
      <w:pStyle w:val="TableNumbering5"/>
      <w:lvlText w:val="%1.%2.%3.%4.%5."/>
      <w:lvlJc w:val="left"/>
      <w:pPr>
        <w:tabs>
          <w:tab w:val="num" w:pos="340"/>
        </w:tabs>
        <w:ind w:left="340" w:hanging="340"/>
      </w:pPr>
      <w:rPr>
        <w:rFonts w:cs="Times New Roman" w:hint="default"/>
      </w:rPr>
    </w:lvl>
    <w:lvl w:ilvl="5">
      <w:start w:val="1"/>
      <w:numFmt w:val="decimal"/>
      <w:lvlText w:val="%1.%2.%3.%4.%5.%6"/>
      <w:lvlJc w:val="left"/>
      <w:pPr>
        <w:tabs>
          <w:tab w:val="num" w:pos="301"/>
        </w:tabs>
        <w:ind w:left="301" w:hanging="1152"/>
      </w:pPr>
      <w:rPr>
        <w:rFonts w:cs="Times New Roman" w:hint="default"/>
      </w:rPr>
    </w:lvl>
    <w:lvl w:ilvl="6">
      <w:start w:val="1"/>
      <w:numFmt w:val="decimal"/>
      <w:lvlText w:val="%1.%2.%3.%4.%5.%6.%7"/>
      <w:lvlJc w:val="left"/>
      <w:pPr>
        <w:tabs>
          <w:tab w:val="num" w:pos="445"/>
        </w:tabs>
        <w:ind w:left="445" w:hanging="1296"/>
      </w:pPr>
      <w:rPr>
        <w:rFonts w:cs="Times New Roman" w:hint="default"/>
      </w:rPr>
    </w:lvl>
    <w:lvl w:ilvl="7">
      <w:start w:val="1"/>
      <w:numFmt w:val="decimal"/>
      <w:lvlText w:val="%1.%2.%3.%4.%5.%6.%7.%8"/>
      <w:lvlJc w:val="left"/>
      <w:pPr>
        <w:tabs>
          <w:tab w:val="num" w:pos="589"/>
        </w:tabs>
        <w:ind w:left="589" w:hanging="1440"/>
      </w:pPr>
      <w:rPr>
        <w:rFonts w:cs="Times New Roman" w:hint="default"/>
      </w:rPr>
    </w:lvl>
    <w:lvl w:ilvl="8">
      <w:start w:val="1"/>
      <w:numFmt w:val="decimal"/>
      <w:lvlText w:val="%1.%2.%3.%4.%5.%6.%7.%8.%9"/>
      <w:lvlJc w:val="left"/>
      <w:pPr>
        <w:tabs>
          <w:tab w:val="num" w:pos="733"/>
        </w:tabs>
        <w:ind w:left="733" w:hanging="1584"/>
      </w:pPr>
      <w:rPr>
        <w:rFonts w:cs="Times New Roman" w:hint="default"/>
      </w:rPr>
    </w:lvl>
  </w:abstractNum>
  <w:abstractNum w:abstractNumId="2" w15:restartNumberingAfterBreak="0">
    <w:nsid w:val="09C16399"/>
    <w:multiLevelType w:val="multilevel"/>
    <w:tmpl w:val="904E96D4"/>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lvl>
    <w:lvl w:ilvl="2">
      <w:start w:val="1"/>
      <w:numFmt w:val="decimal"/>
      <w:pStyle w:val="TS11"/>
      <w:lvlText w:val="%2.%3."/>
      <w:lvlJc w:val="left"/>
      <w:pPr>
        <w:ind w:left="0" w:firstLine="851"/>
      </w:pPr>
      <w:rPr>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rPr>
    </w:lvl>
    <w:lvl w:ilvl="3">
      <w:start w:val="1"/>
      <w:numFmt w:val="decimal"/>
      <w:pStyle w:val="TS111"/>
      <w:lvlText w:val="%2.%3.%4."/>
      <w:lvlJc w:val="left"/>
      <w:pPr>
        <w:ind w:left="0"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0"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3"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4"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hint="default"/>
      </w:rPr>
    </w:lvl>
    <w:lvl w:ilvl="1">
      <w:start w:val="1"/>
      <w:numFmt w:val="decimal"/>
      <w:pStyle w:val="Normalnumbered2"/>
      <w:lvlText w:val="%1.%2."/>
      <w:lvlJc w:val="left"/>
      <w:pPr>
        <w:tabs>
          <w:tab w:val="num" w:pos="1644"/>
        </w:tabs>
        <w:ind w:left="1644" w:hanging="453"/>
      </w:pPr>
      <w:rPr>
        <w:rFonts w:cs="Times New Roman" w:hint="default"/>
      </w:rPr>
    </w:lvl>
    <w:lvl w:ilvl="2">
      <w:start w:val="1"/>
      <w:numFmt w:val="decimal"/>
      <w:pStyle w:val="Normalnumbered3"/>
      <w:lvlText w:val="%1.%2.%3."/>
      <w:lvlJc w:val="left"/>
      <w:pPr>
        <w:tabs>
          <w:tab w:val="num" w:pos="2325"/>
        </w:tabs>
        <w:ind w:left="2325" w:hanging="681"/>
      </w:pPr>
      <w:rPr>
        <w:rFonts w:cs="Times New Roman" w:hint="default"/>
      </w:rPr>
    </w:lvl>
    <w:lvl w:ilvl="3">
      <w:start w:val="1"/>
      <w:numFmt w:val="decimal"/>
      <w:pStyle w:val="Normalnumbered4"/>
      <w:lvlText w:val="%1.%2.%3.%4."/>
      <w:lvlJc w:val="left"/>
      <w:pPr>
        <w:tabs>
          <w:tab w:val="num" w:pos="3119"/>
        </w:tabs>
        <w:ind w:left="3119" w:hanging="79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FE74F7D"/>
    <w:multiLevelType w:val="multilevel"/>
    <w:tmpl w:val="0790824A"/>
    <w:name w:val="HeadingStyles||Heading|3|3|0|1|0|49||mpNA||mpNA||mpNA||mpNA||mpNA||mpNA||mpNA||mpNA||"/>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134"/>
        </w:tabs>
        <w:ind w:left="1134"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8"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E75A7"/>
    <w:multiLevelType w:val="multilevel"/>
    <w:tmpl w:val="4028B88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B86B9E"/>
    <w:multiLevelType w:val="multilevel"/>
    <w:tmpl w:val="42422926"/>
    <w:lvl w:ilvl="0">
      <w:start w:val="4"/>
      <w:numFmt w:val="decimal"/>
      <w:lvlText w:val="%1."/>
      <w:lvlJc w:val="left"/>
      <w:pPr>
        <w:ind w:left="360" w:hanging="360"/>
      </w:pPr>
      <w:rPr>
        <w:rFonts w:hint="default"/>
        <w:b/>
        <w:bCs w:val="0"/>
      </w:rPr>
    </w:lvl>
    <w:lvl w:ilvl="1">
      <w:start w:val="1"/>
      <w:numFmt w:val="decimal"/>
      <w:lvlText w:val="%1.%2."/>
      <w:lvlJc w:val="left"/>
      <w:pPr>
        <w:ind w:left="3479" w:hanging="360"/>
      </w:pPr>
      <w:rPr>
        <w:rFonts w:hint="default"/>
        <w:b w:val="0"/>
        <w:sz w:val="24"/>
        <w:szCs w:val="24"/>
      </w:rPr>
    </w:lvl>
    <w:lvl w:ilvl="2">
      <w:start w:val="1"/>
      <w:numFmt w:val="decimal"/>
      <w:lvlText w:val="%1.%2.%3."/>
      <w:lvlJc w:val="left"/>
      <w:pPr>
        <w:ind w:left="7290"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EDA435B"/>
    <w:multiLevelType w:val="multilevel"/>
    <w:tmpl w:val="88EAE834"/>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2B052280"/>
    <w:multiLevelType w:val="multilevel"/>
    <w:tmpl w:val="25323B1E"/>
    <w:lvl w:ilvl="0">
      <w:start w:val="1"/>
      <w:numFmt w:val="decimal"/>
      <w:lvlText w:val="%1."/>
      <w:lvlJc w:val="left"/>
      <w:pPr>
        <w:ind w:left="540" w:hanging="540"/>
      </w:pPr>
      <w:rPr>
        <w:rFonts w:ascii="Times New Roman" w:eastAsia="Times New Roman" w:hAnsi="Times New Roman" w:cs="Times New Roman"/>
        <w:b/>
      </w:rPr>
    </w:lvl>
    <w:lvl w:ilvl="1">
      <w:start w:val="1"/>
      <w:numFmt w:val="decimal"/>
      <w:lvlText w:val="%1.%2."/>
      <w:lvlJc w:val="left"/>
      <w:pPr>
        <w:ind w:left="2384" w:hanging="540"/>
      </w:pPr>
      <w:rPr>
        <w:rFonts w:hint="default"/>
        <w:b w:val="0"/>
        <w:bCs/>
        <w:strike w:val="0"/>
        <w:color w:val="auto"/>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FD1003"/>
    <w:multiLevelType w:val="hybridMultilevel"/>
    <w:tmpl w:val="B7E42000"/>
    <w:lvl w:ilvl="0" w:tplc="FFFFFFFF">
      <w:start w:val="1"/>
      <w:numFmt w:val="bullet"/>
      <w:pStyle w:val="Bulleted"/>
      <w:lvlText w:val=""/>
      <w:lvlJc w:val="left"/>
      <w:pPr>
        <w:tabs>
          <w:tab w:val="num" w:pos="1630"/>
        </w:tabs>
        <w:ind w:left="1630" w:hanging="360"/>
      </w:pPr>
      <w:rPr>
        <w:rFonts w:ascii="Symbol" w:hAnsi="Symbol" w:hint="default"/>
      </w:rPr>
    </w:lvl>
    <w:lvl w:ilvl="1" w:tplc="FFFFFFFF" w:tentative="1">
      <w:start w:val="1"/>
      <w:numFmt w:val="bullet"/>
      <w:lvlText w:val="o"/>
      <w:lvlJc w:val="left"/>
      <w:pPr>
        <w:tabs>
          <w:tab w:val="num" w:pos="2350"/>
        </w:tabs>
        <w:ind w:left="2350" w:hanging="360"/>
      </w:pPr>
      <w:rPr>
        <w:rFonts w:ascii="Courier New" w:hAnsi="Courier New" w:hint="default"/>
      </w:rPr>
    </w:lvl>
    <w:lvl w:ilvl="2" w:tplc="FFFFFFFF" w:tentative="1">
      <w:start w:val="1"/>
      <w:numFmt w:val="bullet"/>
      <w:lvlText w:val=""/>
      <w:lvlJc w:val="left"/>
      <w:pPr>
        <w:tabs>
          <w:tab w:val="num" w:pos="3070"/>
        </w:tabs>
        <w:ind w:left="3070" w:hanging="360"/>
      </w:pPr>
      <w:rPr>
        <w:rFonts w:ascii="Wingdings" w:hAnsi="Wingdings" w:hint="default"/>
      </w:rPr>
    </w:lvl>
    <w:lvl w:ilvl="3" w:tplc="FFFFFFFF" w:tentative="1">
      <w:start w:val="1"/>
      <w:numFmt w:val="bullet"/>
      <w:lvlText w:val=""/>
      <w:lvlJc w:val="left"/>
      <w:pPr>
        <w:tabs>
          <w:tab w:val="num" w:pos="3790"/>
        </w:tabs>
        <w:ind w:left="3790" w:hanging="360"/>
      </w:pPr>
      <w:rPr>
        <w:rFonts w:ascii="Symbol" w:hAnsi="Symbol" w:hint="default"/>
      </w:rPr>
    </w:lvl>
    <w:lvl w:ilvl="4" w:tplc="FFFFFFFF" w:tentative="1">
      <w:start w:val="1"/>
      <w:numFmt w:val="bullet"/>
      <w:lvlText w:val="o"/>
      <w:lvlJc w:val="left"/>
      <w:pPr>
        <w:tabs>
          <w:tab w:val="num" w:pos="4510"/>
        </w:tabs>
        <w:ind w:left="4510" w:hanging="360"/>
      </w:pPr>
      <w:rPr>
        <w:rFonts w:ascii="Courier New" w:hAnsi="Courier New" w:hint="default"/>
      </w:rPr>
    </w:lvl>
    <w:lvl w:ilvl="5" w:tplc="FFFFFFFF" w:tentative="1">
      <w:start w:val="1"/>
      <w:numFmt w:val="bullet"/>
      <w:lvlText w:val=""/>
      <w:lvlJc w:val="left"/>
      <w:pPr>
        <w:tabs>
          <w:tab w:val="num" w:pos="5230"/>
        </w:tabs>
        <w:ind w:left="5230" w:hanging="360"/>
      </w:pPr>
      <w:rPr>
        <w:rFonts w:ascii="Wingdings" w:hAnsi="Wingdings" w:hint="default"/>
      </w:rPr>
    </w:lvl>
    <w:lvl w:ilvl="6" w:tplc="FFFFFFFF" w:tentative="1">
      <w:start w:val="1"/>
      <w:numFmt w:val="bullet"/>
      <w:lvlText w:val=""/>
      <w:lvlJc w:val="left"/>
      <w:pPr>
        <w:tabs>
          <w:tab w:val="num" w:pos="5950"/>
        </w:tabs>
        <w:ind w:left="5950" w:hanging="360"/>
      </w:pPr>
      <w:rPr>
        <w:rFonts w:ascii="Symbol" w:hAnsi="Symbol" w:hint="default"/>
      </w:rPr>
    </w:lvl>
    <w:lvl w:ilvl="7" w:tplc="FFFFFFFF" w:tentative="1">
      <w:start w:val="1"/>
      <w:numFmt w:val="bullet"/>
      <w:lvlText w:val="o"/>
      <w:lvlJc w:val="left"/>
      <w:pPr>
        <w:tabs>
          <w:tab w:val="num" w:pos="6670"/>
        </w:tabs>
        <w:ind w:left="6670" w:hanging="360"/>
      </w:pPr>
      <w:rPr>
        <w:rFonts w:ascii="Courier New" w:hAnsi="Courier New" w:hint="default"/>
      </w:rPr>
    </w:lvl>
    <w:lvl w:ilvl="8" w:tplc="FFFFFFFF" w:tentative="1">
      <w:start w:val="1"/>
      <w:numFmt w:val="bullet"/>
      <w:lvlText w:val=""/>
      <w:lvlJc w:val="left"/>
      <w:pPr>
        <w:tabs>
          <w:tab w:val="num" w:pos="7390"/>
        </w:tabs>
        <w:ind w:left="7390" w:hanging="360"/>
      </w:pPr>
      <w:rPr>
        <w:rFonts w:ascii="Wingdings" w:hAnsi="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49D317A"/>
    <w:multiLevelType w:val="multilevel"/>
    <w:tmpl w:val="C590C506"/>
    <w:lvl w:ilvl="0">
      <w:start w:val="1"/>
      <w:numFmt w:val="decimal"/>
      <w:lvlText w:val="%1."/>
      <w:lvlJc w:val="left"/>
      <w:pPr>
        <w:tabs>
          <w:tab w:val="num" w:pos="360"/>
        </w:tabs>
        <w:ind w:left="360" w:hanging="360"/>
      </w:pPr>
      <w:rPr>
        <w:rFonts w:cs="Times New Roman" w:hint="default"/>
        <w:i w:val="0"/>
      </w:rPr>
    </w:lvl>
    <w:lvl w:ilvl="1">
      <w:start w:val="1"/>
      <w:numFmt w:val="decimal"/>
      <w:pStyle w:val="prastasisTarpaitarpeiluiKeli1"/>
      <w:lvlText w:val="%1.%2."/>
      <w:lvlJc w:val="left"/>
      <w:pPr>
        <w:tabs>
          <w:tab w:val="num" w:pos="792"/>
        </w:tabs>
        <w:ind w:left="792" w:hanging="432"/>
      </w:pPr>
      <w:rPr>
        <w:rFonts w:cs="Times New Roman" w:hint="default"/>
        <w:b w:val="0"/>
        <w:i/>
      </w:rPr>
    </w:lvl>
    <w:lvl w:ilvl="2">
      <w:start w:val="1"/>
      <w:numFmt w:val="decimal"/>
      <w:lvlText w:val="%1.%2.%3."/>
      <w:lvlJc w:val="left"/>
      <w:pPr>
        <w:tabs>
          <w:tab w:val="num" w:pos="1440"/>
        </w:tabs>
        <w:ind w:left="1224" w:hanging="504"/>
      </w:pPr>
      <w:rPr>
        <w:rFonts w:cs="Times New Roman" w:hint="default"/>
        <w:i/>
      </w:rPr>
    </w:lvl>
    <w:lvl w:ilvl="3">
      <w:start w:val="1"/>
      <w:numFmt w:val="decimal"/>
      <w:lvlText w:val="%1.%2.%3.%4."/>
      <w:lvlJc w:val="left"/>
      <w:pPr>
        <w:tabs>
          <w:tab w:val="num" w:pos="1800"/>
        </w:tabs>
        <w:ind w:left="1728" w:hanging="648"/>
      </w:pPr>
      <w:rPr>
        <w:rFonts w:cs="Times New Roman" w:hint="default"/>
        <w:i/>
      </w:rPr>
    </w:lvl>
    <w:lvl w:ilvl="4">
      <w:start w:val="1"/>
      <w:numFmt w:val="decimal"/>
      <w:lvlText w:val="%1.%2.%3.%4.%5."/>
      <w:lvlJc w:val="left"/>
      <w:pPr>
        <w:tabs>
          <w:tab w:val="num" w:pos="2520"/>
        </w:tabs>
        <w:ind w:left="2232" w:hanging="792"/>
      </w:pPr>
      <w:rPr>
        <w:rFonts w:cs="Times New Roman" w:hint="default"/>
        <w:i/>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8D5786D"/>
    <w:multiLevelType w:val="multilevel"/>
    <w:tmpl w:val="98FA1808"/>
    <w:lvl w:ilvl="0">
      <w:start w:val="1"/>
      <w:numFmt w:val="decimal"/>
      <w:lvlText w:val="%1."/>
      <w:lvlJc w:val="left"/>
      <w:pPr>
        <w:ind w:left="1287" w:hanging="360"/>
      </w:p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123"/>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1231"/>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1232"/>
      <w:lvlText w:val="%8)"/>
      <w:lvlJc w:val="left"/>
      <w:pPr>
        <w:tabs>
          <w:tab w:val="num" w:pos="2268"/>
        </w:tabs>
        <w:ind w:left="2268" w:hanging="567"/>
      </w:pPr>
    </w:lvl>
    <w:lvl w:ilvl="8">
      <w:start w:val="1"/>
      <w:numFmt w:val="lowerLetter"/>
      <w:pStyle w:val="Point1233"/>
      <w:lvlText w:val="%9)"/>
      <w:lvlJc w:val="left"/>
      <w:pPr>
        <w:tabs>
          <w:tab w:val="num" w:pos="2835"/>
        </w:tabs>
        <w:ind w:left="2835" w:hanging="567"/>
      </w:pPr>
    </w:lvl>
  </w:abstractNum>
  <w:abstractNum w:abstractNumId="19" w15:restartNumberingAfterBreak="0">
    <w:nsid w:val="3B9C0691"/>
    <w:multiLevelType w:val="hybridMultilevel"/>
    <w:tmpl w:val="4C1C24C8"/>
    <w:lvl w:ilvl="0" w:tplc="FFFFFFFF">
      <w:start w:val="1"/>
      <w:numFmt w:val="decimal"/>
      <w:pStyle w:val="Topic"/>
      <w:lvlText w:val="%1."/>
      <w:lvlJc w:val="left"/>
      <w:pPr>
        <w:tabs>
          <w:tab w:val="num" w:pos="360"/>
        </w:tabs>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647"/>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1" w15:restartNumberingAfterBreak="0">
    <w:nsid w:val="3D76118A"/>
    <w:multiLevelType w:val="multilevel"/>
    <w:tmpl w:val="63005A68"/>
    <w:lvl w:ilvl="0">
      <w:start w:val="1"/>
      <w:numFmt w:val="decimal"/>
      <w:pStyle w:val="L1pastraipa"/>
      <w:lvlText w:val="%1."/>
      <w:lvlJc w:val="left"/>
      <w:pPr>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1">
      <w:start w:val="1"/>
      <w:numFmt w:val="decimal"/>
      <w:pStyle w:val="L2pastraipa"/>
      <w:lvlText w:val="%1.%2."/>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2">
      <w:start w:val="1"/>
      <w:numFmt w:val="decimal"/>
      <w:pStyle w:val="L3pastraipa"/>
      <w:lvlText w:val="%1.%2.%3."/>
      <w:lvlJc w:val="left"/>
      <w:pPr>
        <w:ind w:left="1224" w:hanging="504"/>
      </w:pPr>
      <w:rPr>
        <w:sz w:val="24"/>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6" w15:restartNumberingAfterBreak="0">
    <w:nsid w:val="5ABD5D07"/>
    <w:multiLevelType w:val="multilevel"/>
    <w:tmpl w:val="45960716"/>
    <w:styleLink w:val="WWNum9"/>
    <w:lvl w:ilvl="0">
      <w:start w:val="1"/>
      <w:numFmt w:val="upperRoman"/>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27" w15:restartNumberingAfterBreak="0">
    <w:nsid w:val="652B7206"/>
    <w:multiLevelType w:val="hybridMultilevel"/>
    <w:tmpl w:val="1C44B0EE"/>
    <w:lvl w:ilvl="0" w:tplc="FFFFFFFF">
      <w:start w:val="1"/>
      <w:numFmt w:val="decimal"/>
      <w:lvlRestart w:val="0"/>
      <w:pStyle w:val="TableNumbering"/>
      <w:lvlText w:val="%1."/>
      <w:lvlJc w:val="left"/>
      <w:pPr>
        <w:tabs>
          <w:tab w:val="num" w:pos="0"/>
        </w:tabs>
        <w:ind w:left="284" w:hanging="28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31" w15:restartNumberingAfterBreak="0">
    <w:nsid w:val="6F393589"/>
    <w:multiLevelType w:val="singleLevel"/>
    <w:tmpl w:val="C35E7FAE"/>
    <w:lvl w:ilvl="0">
      <w:start w:val="1"/>
      <w:numFmt w:val="bullet"/>
      <w:pStyle w:val="ListBullet3"/>
      <w:lvlText w:val=""/>
      <w:lvlJc w:val="left"/>
      <w:pPr>
        <w:tabs>
          <w:tab w:val="num" w:pos="2126"/>
        </w:tabs>
        <w:ind w:left="2127" w:hanging="284"/>
      </w:pPr>
      <w:rPr>
        <w:rFonts w:ascii="Wingdings" w:hAnsi="Wingdings" w:hint="default"/>
      </w:rPr>
    </w:lvl>
  </w:abstractNum>
  <w:abstractNum w:abstractNumId="32" w15:restartNumberingAfterBreak="0">
    <w:nsid w:val="75550959"/>
    <w:multiLevelType w:val="multilevel"/>
    <w:tmpl w:val="A5F2B374"/>
    <w:lvl w:ilvl="0">
      <w:start w:val="1"/>
      <w:numFmt w:val="decimal"/>
      <w:pStyle w:val="Style4"/>
      <w:suff w:val="space"/>
      <w:lvlText w:val="%1."/>
      <w:lvlJc w:val="left"/>
      <w:pPr>
        <w:ind w:left="92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34" w15:restartNumberingAfterBreak="0">
    <w:nsid w:val="7C1B7134"/>
    <w:multiLevelType w:val="multilevel"/>
    <w:tmpl w:val="4366325C"/>
    <w:lvl w:ilvl="0">
      <w:start w:val="1"/>
      <w:numFmt w:val="decimal"/>
      <w:pStyle w:val="TableNumbering1"/>
      <w:lvlText w:val="%1."/>
      <w:lvlJc w:val="left"/>
      <w:pPr>
        <w:tabs>
          <w:tab w:val="num" w:pos="1060"/>
        </w:tabs>
        <w:ind w:left="1060" w:hanging="340"/>
      </w:pPr>
      <w:rPr>
        <w:rFonts w:cs="Times New Roman" w:hint="default"/>
      </w:rPr>
    </w:lvl>
    <w:lvl w:ilvl="1">
      <w:start w:val="1"/>
      <w:numFmt w:val="decimal"/>
      <w:pStyle w:val="TableNumbering2"/>
      <w:lvlText w:val="%1.%2."/>
      <w:lvlJc w:val="left"/>
      <w:pPr>
        <w:tabs>
          <w:tab w:val="num" w:pos="1066"/>
        </w:tabs>
        <w:ind w:left="1066" w:hanging="346"/>
      </w:pPr>
      <w:rPr>
        <w:rFonts w:cs="Times New Roman" w:hint="default"/>
      </w:rPr>
    </w:lvl>
    <w:lvl w:ilvl="2">
      <w:start w:val="1"/>
      <w:numFmt w:val="decimal"/>
      <w:pStyle w:val="TableNumbering3"/>
      <w:lvlText w:val="%1.%2.%3."/>
      <w:lvlJc w:val="left"/>
      <w:pPr>
        <w:tabs>
          <w:tab w:val="num" w:pos="1066"/>
        </w:tabs>
        <w:ind w:left="1066" w:hanging="346"/>
      </w:pPr>
      <w:rPr>
        <w:rFonts w:cs="Times New Roman" w:hint="default"/>
      </w:rPr>
    </w:lvl>
    <w:lvl w:ilvl="3">
      <w:start w:val="1"/>
      <w:numFmt w:val="decimal"/>
      <w:lvlText w:val="%1.%2.%3.%4."/>
      <w:lvlJc w:val="left"/>
      <w:pPr>
        <w:tabs>
          <w:tab w:val="num" w:pos="1066"/>
        </w:tabs>
        <w:ind w:left="1066" w:hanging="346"/>
      </w:pPr>
      <w:rPr>
        <w:rFonts w:cs="Times New Roman" w:hint="default"/>
      </w:rPr>
    </w:lvl>
    <w:lvl w:ilvl="4">
      <w:start w:val="1"/>
      <w:numFmt w:val="decimal"/>
      <w:lvlText w:val="%1.%2.%3.%4.%5."/>
      <w:lvlJc w:val="left"/>
      <w:pPr>
        <w:tabs>
          <w:tab w:val="num" w:pos="1066"/>
        </w:tabs>
        <w:ind w:left="1066" w:hanging="346"/>
      </w:pPr>
      <w:rPr>
        <w:rFonts w:cs="Times New Roman" w:hint="default"/>
      </w:rPr>
    </w:lvl>
    <w:lvl w:ilvl="5">
      <w:start w:val="1"/>
      <w:numFmt w:val="decimal"/>
      <w:lvlText w:val="%1.%2.%3.%4.%5.%6"/>
      <w:lvlJc w:val="left"/>
      <w:pPr>
        <w:tabs>
          <w:tab w:val="num" w:pos="1021"/>
        </w:tabs>
        <w:ind w:left="1021" w:hanging="1152"/>
      </w:pPr>
      <w:rPr>
        <w:rFonts w:cs="Times New Roman" w:hint="default"/>
      </w:rPr>
    </w:lvl>
    <w:lvl w:ilvl="6">
      <w:start w:val="1"/>
      <w:numFmt w:val="decimal"/>
      <w:lvlText w:val="%1.%2.%3.%4.%5.%6.%7"/>
      <w:lvlJc w:val="left"/>
      <w:pPr>
        <w:tabs>
          <w:tab w:val="num" w:pos="1165"/>
        </w:tabs>
        <w:ind w:left="1165" w:hanging="1296"/>
      </w:pPr>
      <w:rPr>
        <w:rFonts w:cs="Times New Roman" w:hint="default"/>
      </w:rPr>
    </w:lvl>
    <w:lvl w:ilvl="7">
      <w:start w:val="1"/>
      <w:numFmt w:val="decimal"/>
      <w:lvlText w:val="%1.%2.%3.%4.%5.%6.%7.%8"/>
      <w:lvlJc w:val="left"/>
      <w:pPr>
        <w:tabs>
          <w:tab w:val="num" w:pos="1309"/>
        </w:tabs>
        <w:ind w:left="1309" w:hanging="1440"/>
      </w:pPr>
      <w:rPr>
        <w:rFonts w:cs="Times New Roman" w:hint="default"/>
      </w:rPr>
    </w:lvl>
    <w:lvl w:ilvl="8">
      <w:start w:val="1"/>
      <w:numFmt w:val="decimal"/>
      <w:lvlText w:val="%1.%2.%3.%4.%5.%6.%7.%8.%9"/>
      <w:lvlJc w:val="left"/>
      <w:pPr>
        <w:tabs>
          <w:tab w:val="num" w:pos="1453"/>
        </w:tabs>
        <w:ind w:left="1453" w:hanging="1584"/>
      </w:pPr>
      <w:rPr>
        <w:rFonts w:cs="Times New Roman" w:hint="default"/>
      </w:rPr>
    </w:lvl>
  </w:abstractNum>
  <w:abstractNum w:abstractNumId="35" w15:restartNumberingAfterBreak="0">
    <w:nsid w:val="7D771226"/>
    <w:multiLevelType w:val="singleLevel"/>
    <w:tmpl w:val="8FC88530"/>
    <w:lvl w:ilvl="0">
      <w:start w:val="1"/>
      <w:numFmt w:val="bullet"/>
      <w:pStyle w:val="ListBullet4"/>
      <w:lvlText w:val=""/>
      <w:lvlJc w:val="left"/>
      <w:pPr>
        <w:tabs>
          <w:tab w:val="num" w:pos="2061"/>
        </w:tabs>
        <w:ind w:left="1985" w:hanging="284"/>
      </w:pPr>
      <w:rPr>
        <w:rFonts w:ascii="Wingdings" w:hAnsi="Wingdings" w:hint="default"/>
      </w:rPr>
    </w:lvl>
  </w:abstractNum>
  <w:num w:numId="1" w16cid:durableId="1525055299">
    <w:abstractNumId w:val="6"/>
  </w:num>
  <w:num w:numId="2" w16cid:durableId="1655790902">
    <w:abstractNumId w:val="15"/>
  </w:num>
  <w:num w:numId="3" w16cid:durableId="1621570102">
    <w:abstractNumId w:val="12"/>
  </w:num>
  <w:num w:numId="4" w16cid:durableId="249895084">
    <w:abstractNumId w:val="29"/>
  </w:num>
  <w:num w:numId="5" w16cid:durableId="1296836994">
    <w:abstractNumId w:val="28"/>
  </w:num>
  <w:num w:numId="6" w16cid:durableId="1604995914">
    <w:abstractNumId w:val="24"/>
  </w:num>
  <w:num w:numId="7" w16cid:durableId="1206719902">
    <w:abstractNumId w:val="8"/>
  </w:num>
  <w:num w:numId="8" w16cid:durableId="105926218">
    <w:abstractNumId w:val="23"/>
  </w:num>
  <w:num w:numId="9" w16cid:durableId="2072149713">
    <w:abstractNumId w:val="32"/>
  </w:num>
  <w:num w:numId="10" w16cid:durableId="1946376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6941212">
    <w:abstractNumId w:val="7"/>
  </w:num>
  <w:num w:numId="12" w16cid:durableId="27991536">
    <w:abstractNumId w:val="33"/>
  </w:num>
  <w:num w:numId="13" w16cid:durableId="1849558919">
    <w:abstractNumId w:val="0"/>
  </w:num>
  <w:num w:numId="14" w16cid:durableId="1700277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0637150">
    <w:abstractNumId w:val="11"/>
  </w:num>
  <w:num w:numId="16" w16cid:durableId="40179680">
    <w:abstractNumId w:val="26"/>
  </w:num>
  <w:num w:numId="17" w16cid:durableId="1020547862">
    <w:abstractNumId w:val="5"/>
  </w:num>
  <w:num w:numId="18" w16cid:durableId="11632798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325934">
    <w:abstractNumId w:val="25"/>
  </w:num>
  <w:num w:numId="20" w16cid:durableId="1672610496">
    <w:abstractNumId w:val="31"/>
  </w:num>
  <w:num w:numId="21" w16cid:durableId="242178038">
    <w:abstractNumId w:val="35"/>
  </w:num>
  <w:num w:numId="22" w16cid:durableId="1169058561">
    <w:abstractNumId w:val="3"/>
  </w:num>
  <w:num w:numId="23" w16cid:durableId="1289160500">
    <w:abstractNumId w:val="30"/>
  </w:num>
  <w:num w:numId="24" w16cid:durableId="2066641486">
    <w:abstractNumId w:val="20"/>
  </w:num>
  <w:num w:numId="25" w16cid:durableId="556942201">
    <w:abstractNumId w:val="27"/>
  </w:num>
  <w:num w:numId="26" w16cid:durableId="1733848518">
    <w:abstractNumId w:val="34"/>
  </w:num>
  <w:num w:numId="27" w16cid:durableId="1668940464">
    <w:abstractNumId w:val="1"/>
  </w:num>
  <w:num w:numId="28" w16cid:durableId="1082798167">
    <w:abstractNumId w:val="19"/>
  </w:num>
  <w:num w:numId="29" w16cid:durableId="1337923779">
    <w:abstractNumId w:val="4"/>
  </w:num>
  <w:num w:numId="30" w16cid:durableId="516190214">
    <w:abstractNumId w:val="13"/>
  </w:num>
  <w:num w:numId="31" w16cid:durableId="882180128">
    <w:abstractNumId w:val="16"/>
  </w:num>
  <w:num w:numId="32" w16cid:durableId="511603317">
    <w:abstractNumId w:val="17"/>
  </w:num>
  <w:num w:numId="33" w16cid:durableId="556287192">
    <w:abstractNumId w:val="10"/>
  </w:num>
  <w:num w:numId="34" w16cid:durableId="946347546">
    <w:abstractNumId w:val="9"/>
  </w:num>
  <w:num w:numId="35" w16cid:durableId="1927765243">
    <w:abstractNumId w:val="14"/>
  </w:num>
  <w:num w:numId="36" w16cid:durableId="954753607">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638"/>
    <w:rsid w:val="00002216"/>
    <w:rsid w:val="00005631"/>
    <w:rsid w:val="000109E8"/>
    <w:rsid w:val="00010C55"/>
    <w:rsid w:val="00012144"/>
    <w:rsid w:val="00023234"/>
    <w:rsid w:val="00025BB6"/>
    <w:rsid w:val="00035BB5"/>
    <w:rsid w:val="00040704"/>
    <w:rsid w:val="000447CF"/>
    <w:rsid w:val="00046303"/>
    <w:rsid w:val="00050584"/>
    <w:rsid w:val="000516B8"/>
    <w:rsid w:val="00055347"/>
    <w:rsid w:val="00061390"/>
    <w:rsid w:val="00063475"/>
    <w:rsid w:val="00072617"/>
    <w:rsid w:val="00072D03"/>
    <w:rsid w:val="00073A8B"/>
    <w:rsid w:val="00073D1F"/>
    <w:rsid w:val="00075B8A"/>
    <w:rsid w:val="00076FEB"/>
    <w:rsid w:val="00080B2C"/>
    <w:rsid w:val="00087537"/>
    <w:rsid w:val="000916C8"/>
    <w:rsid w:val="00097108"/>
    <w:rsid w:val="000A7117"/>
    <w:rsid w:val="000A7D31"/>
    <w:rsid w:val="000B05B1"/>
    <w:rsid w:val="000B2C5B"/>
    <w:rsid w:val="000B49C5"/>
    <w:rsid w:val="000B632D"/>
    <w:rsid w:val="000B6F04"/>
    <w:rsid w:val="000B6F80"/>
    <w:rsid w:val="000C1C4B"/>
    <w:rsid w:val="000C1E89"/>
    <w:rsid w:val="000C41E1"/>
    <w:rsid w:val="000C4816"/>
    <w:rsid w:val="000C50FA"/>
    <w:rsid w:val="000C65C9"/>
    <w:rsid w:val="000C7938"/>
    <w:rsid w:val="000C7D9A"/>
    <w:rsid w:val="000D19E6"/>
    <w:rsid w:val="000D31A0"/>
    <w:rsid w:val="000D4337"/>
    <w:rsid w:val="000D50CA"/>
    <w:rsid w:val="000E1DDE"/>
    <w:rsid w:val="000E259C"/>
    <w:rsid w:val="000E28E0"/>
    <w:rsid w:val="000E55AD"/>
    <w:rsid w:val="000F4AA3"/>
    <w:rsid w:val="001009C0"/>
    <w:rsid w:val="001050DE"/>
    <w:rsid w:val="001060BD"/>
    <w:rsid w:val="00106987"/>
    <w:rsid w:val="001138B6"/>
    <w:rsid w:val="00113EE8"/>
    <w:rsid w:val="00121738"/>
    <w:rsid w:val="00122EEC"/>
    <w:rsid w:val="00126365"/>
    <w:rsid w:val="00126AC4"/>
    <w:rsid w:val="0013167F"/>
    <w:rsid w:val="00135C7D"/>
    <w:rsid w:val="001413DB"/>
    <w:rsid w:val="00145F95"/>
    <w:rsid w:val="001463EE"/>
    <w:rsid w:val="00147190"/>
    <w:rsid w:val="00160E42"/>
    <w:rsid w:val="001623D0"/>
    <w:rsid w:val="00162612"/>
    <w:rsid w:val="001640AD"/>
    <w:rsid w:val="0016571B"/>
    <w:rsid w:val="0017101B"/>
    <w:rsid w:val="0017177B"/>
    <w:rsid w:val="00172045"/>
    <w:rsid w:val="001735BA"/>
    <w:rsid w:val="00182221"/>
    <w:rsid w:val="00183671"/>
    <w:rsid w:val="0019091C"/>
    <w:rsid w:val="00191647"/>
    <w:rsid w:val="00192FD7"/>
    <w:rsid w:val="001B1524"/>
    <w:rsid w:val="001B1BDD"/>
    <w:rsid w:val="001B1FCF"/>
    <w:rsid w:val="001B62AE"/>
    <w:rsid w:val="001B776D"/>
    <w:rsid w:val="001C13FD"/>
    <w:rsid w:val="001C665D"/>
    <w:rsid w:val="001D4528"/>
    <w:rsid w:val="001D4F39"/>
    <w:rsid w:val="001E116D"/>
    <w:rsid w:val="001E18B7"/>
    <w:rsid w:val="001E277F"/>
    <w:rsid w:val="001E2FB4"/>
    <w:rsid w:val="001E77FA"/>
    <w:rsid w:val="001F54B0"/>
    <w:rsid w:val="001F60E2"/>
    <w:rsid w:val="00200A15"/>
    <w:rsid w:val="00203275"/>
    <w:rsid w:val="002137BA"/>
    <w:rsid w:val="00214A6A"/>
    <w:rsid w:val="00215ED7"/>
    <w:rsid w:val="0022442A"/>
    <w:rsid w:val="00224451"/>
    <w:rsid w:val="00224C89"/>
    <w:rsid w:val="00226BDC"/>
    <w:rsid w:val="00230AF1"/>
    <w:rsid w:val="002371F3"/>
    <w:rsid w:val="00237782"/>
    <w:rsid w:val="00237A4C"/>
    <w:rsid w:val="00240529"/>
    <w:rsid w:val="00240895"/>
    <w:rsid w:val="002470CF"/>
    <w:rsid w:val="002542B3"/>
    <w:rsid w:val="00270943"/>
    <w:rsid w:val="002717BE"/>
    <w:rsid w:val="0027602B"/>
    <w:rsid w:val="002842AC"/>
    <w:rsid w:val="00285E8B"/>
    <w:rsid w:val="00291839"/>
    <w:rsid w:val="00297171"/>
    <w:rsid w:val="002A00A7"/>
    <w:rsid w:val="002B0D07"/>
    <w:rsid w:val="002B3CBF"/>
    <w:rsid w:val="002B5E47"/>
    <w:rsid w:val="002B61C4"/>
    <w:rsid w:val="002C42B3"/>
    <w:rsid w:val="002D4E6F"/>
    <w:rsid w:val="002E10C0"/>
    <w:rsid w:val="002E1A4C"/>
    <w:rsid w:val="002E2F3B"/>
    <w:rsid w:val="002E51DC"/>
    <w:rsid w:val="002E755E"/>
    <w:rsid w:val="002E7E43"/>
    <w:rsid w:val="002F0423"/>
    <w:rsid w:val="002F1265"/>
    <w:rsid w:val="002F58D2"/>
    <w:rsid w:val="003040E2"/>
    <w:rsid w:val="00306E7C"/>
    <w:rsid w:val="003075CF"/>
    <w:rsid w:val="003162C8"/>
    <w:rsid w:val="00323279"/>
    <w:rsid w:val="003237D1"/>
    <w:rsid w:val="00331E3C"/>
    <w:rsid w:val="00333C8E"/>
    <w:rsid w:val="00333E24"/>
    <w:rsid w:val="00335246"/>
    <w:rsid w:val="00351D31"/>
    <w:rsid w:val="00352614"/>
    <w:rsid w:val="00354AE8"/>
    <w:rsid w:val="003557DE"/>
    <w:rsid w:val="003630CF"/>
    <w:rsid w:val="00363DE4"/>
    <w:rsid w:val="003718B6"/>
    <w:rsid w:val="00372587"/>
    <w:rsid w:val="003754FF"/>
    <w:rsid w:val="00381630"/>
    <w:rsid w:val="00384528"/>
    <w:rsid w:val="00390BE5"/>
    <w:rsid w:val="003917F2"/>
    <w:rsid w:val="003A0836"/>
    <w:rsid w:val="003A2CAD"/>
    <w:rsid w:val="003A2D35"/>
    <w:rsid w:val="003A7BBD"/>
    <w:rsid w:val="003B08ED"/>
    <w:rsid w:val="003C038A"/>
    <w:rsid w:val="003C07E1"/>
    <w:rsid w:val="003C46FF"/>
    <w:rsid w:val="003D0B3E"/>
    <w:rsid w:val="003D6E82"/>
    <w:rsid w:val="003E32B7"/>
    <w:rsid w:val="003F4F77"/>
    <w:rsid w:val="003F6453"/>
    <w:rsid w:val="004014DC"/>
    <w:rsid w:val="004059A3"/>
    <w:rsid w:val="0040614F"/>
    <w:rsid w:val="00411350"/>
    <w:rsid w:val="00413EF0"/>
    <w:rsid w:val="00416BAA"/>
    <w:rsid w:val="00423C4A"/>
    <w:rsid w:val="00426257"/>
    <w:rsid w:val="00431C39"/>
    <w:rsid w:val="004367BE"/>
    <w:rsid w:val="004371DC"/>
    <w:rsid w:val="00440891"/>
    <w:rsid w:val="0044565B"/>
    <w:rsid w:val="00451BBF"/>
    <w:rsid w:val="00452CFF"/>
    <w:rsid w:val="00455695"/>
    <w:rsid w:val="00460142"/>
    <w:rsid w:val="00464692"/>
    <w:rsid w:val="00475698"/>
    <w:rsid w:val="004766D7"/>
    <w:rsid w:val="004855A0"/>
    <w:rsid w:val="004921D1"/>
    <w:rsid w:val="00493EE2"/>
    <w:rsid w:val="00494476"/>
    <w:rsid w:val="00497327"/>
    <w:rsid w:val="004A364C"/>
    <w:rsid w:val="004A7F7F"/>
    <w:rsid w:val="004B248A"/>
    <w:rsid w:val="004B4DDA"/>
    <w:rsid w:val="004C0EAC"/>
    <w:rsid w:val="004C2CD5"/>
    <w:rsid w:val="004D6827"/>
    <w:rsid w:val="004F54FE"/>
    <w:rsid w:val="00501852"/>
    <w:rsid w:val="00502885"/>
    <w:rsid w:val="00505329"/>
    <w:rsid w:val="0050559A"/>
    <w:rsid w:val="00507795"/>
    <w:rsid w:val="00510BEF"/>
    <w:rsid w:val="00520192"/>
    <w:rsid w:val="00523E45"/>
    <w:rsid w:val="00523E8D"/>
    <w:rsid w:val="00527ABA"/>
    <w:rsid w:val="0053230A"/>
    <w:rsid w:val="0053570C"/>
    <w:rsid w:val="00536D7C"/>
    <w:rsid w:val="00543EC7"/>
    <w:rsid w:val="00544D96"/>
    <w:rsid w:val="005576F6"/>
    <w:rsid w:val="00563185"/>
    <w:rsid w:val="0056701C"/>
    <w:rsid w:val="00570DA2"/>
    <w:rsid w:val="00570FF6"/>
    <w:rsid w:val="005737F3"/>
    <w:rsid w:val="005747C2"/>
    <w:rsid w:val="0057495A"/>
    <w:rsid w:val="005811BE"/>
    <w:rsid w:val="00583118"/>
    <w:rsid w:val="00583FC1"/>
    <w:rsid w:val="00584F72"/>
    <w:rsid w:val="00585758"/>
    <w:rsid w:val="00586604"/>
    <w:rsid w:val="00586C91"/>
    <w:rsid w:val="00590911"/>
    <w:rsid w:val="00595FF6"/>
    <w:rsid w:val="005A0E30"/>
    <w:rsid w:val="005A29A3"/>
    <w:rsid w:val="005A7186"/>
    <w:rsid w:val="005B15DC"/>
    <w:rsid w:val="005B1D2E"/>
    <w:rsid w:val="005B3B4C"/>
    <w:rsid w:val="005B490D"/>
    <w:rsid w:val="005C60C0"/>
    <w:rsid w:val="005D66EB"/>
    <w:rsid w:val="005D72CE"/>
    <w:rsid w:val="005E3870"/>
    <w:rsid w:val="005F1640"/>
    <w:rsid w:val="005F5E2F"/>
    <w:rsid w:val="00603885"/>
    <w:rsid w:val="00604E69"/>
    <w:rsid w:val="00605A10"/>
    <w:rsid w:val="00616098"/>
    <w:rsid w:val="00616DAC"/>
    <w:rsid w:val="006319D9"/>
    <w:rsid w:val="0063283D"/>
    <w:rsid w:val="00635C39"/>
    <w:rsid w:val="006409A7"/>
    <w:rsid w:val="0064129C"/>
    <w:rsid w:val="00650882"/>
    <w:rsid w:val="006552A9"/>
    <w:rsid w:val="00656CC3"/>
    <w:rsid w:val="006610A1"/>
    <w:rsid w:val="006639FD"/>
    <w:rsid w:val="006707A3"/>
    <w:rsid w:val="0068330C"/>
    <w:rsid w:val="00684F60"/>
    <w:rsid w:val="00685FEB"/>
    <w:rsid w:val="006866A5"/>
    <w:rsid w:val="006868BE"/>
    <w:rsid w:val="00687969"/>
    <w:rsid w:val="00690991"/>
    <w:rsid w:val="006918CF"/>
    <w:rsid w:val="00695DA2"/>
    <w:rsid w:val="006971E6"/>
    <w:rsid w:val="006A207D"/>
    <w:rsid w:val="006A2D7F"/>
    <w:rsid w:val="006A395D"/>
    <w:rsid w:val="006A4C21"/>
    <w:rsid w:val="006A4C6F"/>
    <w:rsid w:val="006A6384"/>
    <w:rsid w:val="006B001F"/>
    <w:rsid w:val="006B465F"/>
    <w:rsid w:val="006B6F86"/>
    <w:rsid w:val="006B7D2E"/>
    <w:rsid w:val="006C48E4"/>
    <w:rsid w:val="006C57BD"/>
    <w:rsid w:val="006C7E90"/>
    <w:rsid w:val="006D05BF"/>
    <w:rsid w:val="006D335E"/>
    <w:rsid w:val="006D40A5"/>
    <w:rsid w:val="006D5BCA"/>
    <w:rsid w:val="006D5F7D"/>
    <w:rsid w:val="006E0FA2"/>
    <w:rsid w:val="006E1EBB"/>
    <w:rsid w:val="006E287D"/>
    <w:rsid w:val="006F2CE5"/>
    <w:rsid w:val="006F6E52"/>
    <w:rsid w:val="00700073"/>
    <w:rsid w:val="00700E75"/>
    <w:rsid w:val="00701DF7"/>
    <w:rsid w:val="00727CB3"/>
    <w:rsid w:val="00731B05"/>
    <w:rsid w:val="00731D55"/>
    <w:rsid w:val="00733306"/>
    <w:rsid w:val="00733884"/>
    <w:rsid w:val="0073549F"/>
    <w:rsid w:val="007369F9"/>
    <w:rsid w:val="00744367"/>
    <w:rsid w:val="00746A1E"/>
    <w:rsid w:val="00756691"/>
    <w:rsid w:val="00761FD4"/>
    <w:rsid w:val="00762EC6"/>
    <w:rsid w:val="007702EF"/>
    <w:rsid w:val="007723D1"/>
    <w:rsid w:val="0077649D"/>
    <w:rsid w:val="0077755C"/>
    <w:rsid w:val="00780E66"/>
    <w:rsid w:val="00785D1A"/>
    <w:rsid w:val="00791566"/>
    <w:rsid w:val="007932B5"/>
    <w:rsid w:val="007A2330"/>
    <w:rsid w:val="007A503D"/>
    <w:rsid w:val="007A708C"/>
    <w:rsid w:val="007B04BE"/>
    <w:rsid w:val="007B2684"/>
    <w:rsid w:val="007B3959"/>
    <w:rsid w:val="007B411F"/>
    <w:rsid w:val="007B47B0"/>
    <w:rsid w:val="007C1E48"/>
    <w:rsid w:val="007C37A3"/>
    <w:rsid w:val="007C6A2A"/>
    <w:rsid w:val="007E54D1"/>
    <w:rsid w:val="007E792F"/>
    <w:rsid w:val="007F1638"/>
    <w:rsid w:val="007F2F37"/>
    <w:rsid w:val="007F3E61"/>
    <w:rsid w:val="007F46FA"/>
    <w:rsid w:val="007F79DB"/>
    <w:rsid w:val="0080099A"/>
    <w:rsid w:val="00802D3B"/>
    <w:rsid w:val="008035CF"/>
    <w:rsid w:val="00820801"/>
    <w:rsid w:val="008233C0"/>
    <w:rsid w:val="00823A2A"/>
    <w:rsid w:val="008257BB"/>
    <w:rsid w:val="00830465"/>
    <w:rsid w:val="00835A23"/>
    <w:rsid w:val="00842615"/>
    <w:rsid w:val="00845899"/>
    <w:rsid w:val="00855251"/>
    <w:rsid w:val="00855C03"/>
    <w:rsid w:val="008569BD"/>
    <w:rsid w:val="00857106"/>
    <w:rsid w:val="008648DA"/>
    <w:rsid w:val="0087033C"/>
    <w:rsid w:val="00875915"/>
    <w:rsid w:val="0088349D"/>
    <w:rsid w:val="008872B5"/>
    <w:rsid w:val="00890A97"/>
    <w:rsid w:val="008962BC"/>
    <w:rsid w:val="008A74B4"/>
    <w:rsid w:val="008C6D4D"/>
    <w:rsid w:val="008D033B"/>
    <w:rsid w:val="008D2382"/>
    <w:rsid w:val="008D23AA"/>
    <w:rsid w:val="008E0551"/>
    <w:rsid w:val="008E5405"/>
    <w:rsid w:val="008F0717"/>
    <w:rsid w:val="008F0A03"/>
    <w:rsid w:val="009010ED"/>
    <w:rsid w:val="00913402"/>
    <w:rsid w:val="00921D7B"/>
    <w:rsid w:val="009343C0"/>
    <w:rsid w:val="0095367A"/>
    <w:rsid w:val="00955D00"/>
    <w:rsid w:val="0096041D"/>
    <w:rsid w:val="0096763D"/>
    <w:rsid w:val="009738D0"/>
    <w:rsid w:val="00974A7B"/>
    <w:rsid w:val="009835ED"/>
    <w:rsid w:val="009836D4"/>
    <w:rsid w:val="0099107D"/>
    <w:rsid w:val="0099791F"/>
    <w:rsid w:val="009A3C87"/>
    <w:rsid w:val="009A528D"/>
    <w:rsid w:val="009A6297"/>
    <w:rsid w:val="009A700D"/>
    <w:rsid w:val="009B128A"/>
    <w:rsid w:val="009B1B85"/>
    <w:rsid w:val="009B39A3"/>
    <w:rsid w:val="009C3578"/>
    <w:rsid w:val="009C6AFC"/>
    <w:rsid w:val="009C72AB"/>
    <w:rsid w:val="009D5F4E"/>
    <w:rsid w:val="009D7103"/>
    <w:rsid w:val="009E5438"/>
    <w:rsid w:val="009F14F6"/>
    <w:rsid w:val="009F25C1"/>
    <w:rsid w:val="009F657F"/>
    <w:rsid w:val="009F6BD6"/>
    <w:rsid w:val="009F700D"/>
    <w:rsid w:val="00A02A39"/>
    <w:rsid w:val="00A042C9"/>
    <w:rsid w:val="00A05558"/>
    <w:rsid w:val="00A059BF"/>
    <w:rsid w:val="00A05B82"/>
    <w:rsid w:val="00A11CC9"/>
    <w:rsid w:val="00A141A8"/>
    <w:rsid w:val="00A15FC3"/>
    <w:rsid w:val="00A22DCA"/>
    <w:rsid w:val="00A2478D"/>
    <w:rsid w:val="00A40973"/>
    <w:rsid w:val="00A42B7A"/>
    <w:rsid w:val="00A46958"/>
    <w:rsid w:val="00A5098B"/>
    <w:rsid w:val="00A55C43"/>
    <w:rsid w:val="00A636C2"/>
    <w:rsid w:val="00A64470"/>
    <w:rsid w:val="00A73E9F"/>
    <w:rsid w:val="00A747C7"/>
    <w:rsid w:val="00A75C39"/>
    <w:rsid w:val="00A75E9A"/>
    <w:rsid w:val="00A81896"/>
    <w:rsid w:val="00A85AA7"/>
    <w:rsid w:val="00A90C9F"/>
    <w:rsid w:val="00A923AE"/>
    <w:rsid w:val="00AA1B89"/>
    <w:rsid w:val="00AA37A4"/>
    <w:rsid w:val="00AA500C"/>
    <w:rsid w:val="00AB5538"/>
    <w:rsid w:val="00AC2658"/>
    <w:rsid w:val="00AC32B4"/>
    <w:rsid w:val="00AC40A2"/>
    <w:rsid w:val="00AD0895"/>
    <w:rsid w:val="00AD6029"/>
    <w:rsid w:val="00AD6DAF"/>
    <w:rsid w:val="00AE19BA"/>
    <w:rsid w:val="00AE228F"/>
    <w:rsid w:val="00AE23E2"/>
    <w:rsid w:val="00AE4D5D"/>
    <w:rsid w:val="00AE6314"/>
    <w:rsid w:val="00AE6E67"/>
    <w:rsid w:val="00AE75EF"/>
    <w:rsid w:val="00AE7D97"/>
    <w:rsid w:val="00AF6CEE"/>
    <w:rsid w:val="00B015CE"/>
    <w:rsid w:val="00B02CDB"/>
    <w:rsid w:val="00B07C42"/>
    <w:rsid w:val="00B22791"/>
    <w:rsid w:val="00B25BE0"/>
    <w:rsid w:val="00B264AA"/>
    <w:rsid w:val="00B27A32"/>
    <w:rsid w:val="00B31F82"/>
    <w:rsid w:val="00B3339B"/>
    <w:rsid w:val="00B37905"/>
    <w:rsid w:val="00B40731"/>
    <w:rsid w:val="00B41B88"/>
    <w:rsid w:val="00B42337"/>
    <w:rsid w:val="00B44F4F"/>
    <w:rsid w:val="00B55677"/>
    <w:rsid w:val="00B60C75"/>
    <w:rsid w:val="00B63340"/>
    <w:rsid w:val="00B64BE2"/>
    <w:rsid w:val="00B64DD8"/>
    <w:rsid w:val="00B70797"/>
    <w:rsid w:val="00B80BDC"/>
    <w:rsid w:val="00B94DA5"/>
    <w:rsid w:val="00BA0BA6"/>
    <w:rsid w:val="00BA4363"/>
    <w:rsid w:val="00BB6584"/>
    <w:rsid w:val="00BC092C"/>
    <w:rsid w:val="00BC2A7F"/>
    <w:rsid w:val="00BC3DD1"/>
    <w:rsid w:val="00BD2365"/>
    <w:rsid w:val="00BD2FE1"/>
    <w:rsid w:val="00BD49EB"/>
    <w:rsid w:val="00BD529B"/>
    <w:rsid w:val="00BE113D"/>
    <w:rsid w:val="00BF019A"/>
    <w:rsid w:val="00BF553B"/>
    <w:rsid w:val="00BF7DAE"/>
    <w:rsid w:val="00C01EF0"/>
    <w:rsid w:val="00C055AD"/>
    <w:rsid w:val="00C10AE7"/>
    <w:rsid w:val="00C10FEA"/>
    <w:rsid w:val="00C169DC"/>
    <w:rsid w:val="00C16CC1"/>
    <w:rsid w:val="00C22F41"/>
    <w:rsid w:val="00C23564"/>
    <w:rsid w:val="00C31A0D"/>
    <w:rsid w:val="00C37E82"/>
    <w:rsid w:val="00C41707"/>
    <w:rsid w:val="00C41844"/>
    <w:rsid w:val="00C47B54"/>
    <w:rsid w:val="00C50E43"/>
    <w:rsid w:val="00C54117"/>
    <w:rsid w:val="00C554B9"/>
    <w:rsid w:val="00C562C9"/>
    <w:rsid w:val="00C566C6"/>
    <w:rsid w:val="00C57BB2"/>
    <w:rsid w:val="00C604BE"/>
    <w:rsid w:val="00C63ECA"/>
    <w:rsid w:val="00C63F3F"/>
    <w:rsid w:val="00C6477A"/>
    <w:rsid w:val="00C706E0"/>
    <w:rsid w:val="00C74353"/>
    <w:rsid w:val="00C830F2"/>
    <w:rsid w:val="00C861A6"/>
    <w:rsid w:val="00C87394"/>
    <w:rsid w:val="00C93615"/>
    <w:rsid w:val="00C969FC"/>
    <w:rsid w:val="00CA2980"/>
    <w:rsid w:val="00CA43B2"/>
    <w:rsid w:val="00CB1934"/>
    <w:rsid w:val="00CD1ACA"/>
    <w:rsid w:val="00CD24E5"/>
    <w:rsid w:val="00CD391E"/>
    <w:rsid w:val="00CE76DB"/>
    <w:rsid w:val="00CE77C0"/>
    <w:rsid w:val="00CF044D"/>
    <w:rsid w:val="00D01069"/>
    <w:rsid w:val="00D06913"/>
    <w:rsid w:val="00D109A2"/>
    <w:rsid w:val="00D1310B"/>
    <w:rsid w:val="00D140DE"/>
    <w:rsid w:val="00D279DE"/>
    <w:rsid w:val="00D32478"/>
    <w:rsid w:val="00D33DCC"/>
    <w:rsid w:val="00D37143"/>
    <w:rsid w:val="00D41B73"/>
    <w:rsid w:val="00D436C2"/>
    <w:rsid w:val="00D449C3"/>
    <w:rsid w:val="00D44C44"/>
    <w:rsid w:val="00D4714A"/>
    <w:rsid w:val="00D50266"/>
    <w:rsid w:val="00D54D8B"/>
    <w:rsid w:val="00D56D48"/>
    <w:rsid w:val="00D740A0"/>
    <w:rsid w:val="00D742B0"/>
    <w:rsid w:val="00D74B16"/>
    <w:rsid w:val="00D81C37"/>
    <w:rsid w:val="00D844A8"/>
    <w:rsid w:val="00D860B5"/>
    <w:rsid w:val="00D8656C"/>
    <w:rsid w:val="00D86AE4"/>
    <w:rsid w:val="00D86EBE"/>
    <w:rsid w:val="00D879CD"/>
    <w:rsid w:val="00DA531C"/>
    <w:rsid w:val="00DA57EE"/>
    <w:rsid w:val="00DA64A9"/>
    <w:rsid w:val="00DB1708"/>
    <w:rsid w:val="00DB2F23"/>
    <w:rsid w:val="00DB7B32"/>
    <w:rsid w:val="00DC238E"/>
    <w:rsid w:val="00DC41E8"/>
    <w:rsid w:val="00DD2151"/>
    <w:rsid w:val="00DD5CEA"/>
    <w:rsid w:val="00DE09CB"/>
    <w:rsid w:val="00DE6E00"/>
    <w:rsid w:val="00DE7E58"/>
    <w:rsid w:val="00DF0F0E"/>
    <w:rsid w:val="00DF2027"/>
    <w:rsid w:val="00DF74C9"/>
    <w:rsid w:val="00E01A69"/>
    <w:rsid w:val="00E01B7E"/>
    <w:rsid w:val="00E03A29"/>
    <w:rsid w:val="00E04312"/>
    <w:rsid w:val="00E06A05"/>
    <w:rsid w:val="00E06FCF"/>
    <w:rsid w:val="00E114D9"/>
    <w:rsid w:val="00E122A8"/>
    <w:rsid w:val="00E139D5"/>
    <w:rsid w:val="00E20887"/>
    <w:rsid w:val="00E21BD9"/>
    <w:rsid w:val="00E22843"/>
    <w:rsid w:val="00E2451D"/>
    <w:rsid w:val="00E3392A"/>
    <w:rsid w:val="00E34644"/>
    <w:rsid w:val="00E35D29"/>
    <w:rsid w:val="00E372C9"/>
    <w:rsid w:val="00E45856"/>
    <w:rsid w:val="00E45ADF"/>
    <w:rsid w:val="00E461E8"/>
    <w:rsid w:val="00E46F62"/>
    <w:rsid w:val="00E511A1"/>
    <w:rsid w:val="00E571F2"/>
    <w:rsid w:val="00E57B49"/>
    <w:rsid w:val="00E61B00"/>
    <w:rsid w:val="00E65497"/>
    <w:rsid w:val="00E657A8"/>
    <w:rsid w:val="00E70B27"/>
    <w:rsid w:val="00E71E1C"/>
    <w:rsid w:val="00E7521B"/>
    <w:rsid w:val="00E75A4E"/>
    <w:rsid w:val="00E82361"/>
    <w:rsid w:val="00E9055C"/>
    <w:rsid w:val="00E95941"/>
    <w:rsid w:val="00EA4712"/>
    <w:rsid w:val="00EA7EED"/>
    <w:rsid w:val="00EC6B89"/>
    <w:rsid w:val="00ED1390"/>
    <w:rsid w:val="00EE26C3"/>
    <w:rsid w:val="00EE2D8C"/>
    <w:rsid w:val="00EE5159"/>
    <w:rsid w:val="00EF01F4"/>
    <w:rsid w:val="00EF1F19"/>
    <w:rsid w:val="00EF2F8E"/>
    <w:rsid w:val="00EF51D7"/>
    <w:rsid w:val="00EF627C"/>
    <w:rsid w:val="00F07088"/>
    <w:rsid w:val="00F12636"/>
    <w:rsid w:val="00F178CB"/>
    <w:rsid w:val="00F20A83"/>
    <w:rsid w:val="00F46DEA"/>
    <w:rsid w:val="00F52429"/>
    <w:rsid w:val="00F573C2"/>
    <w:rsid w:val="00F63AA3"/>
    <w:rsid w:val="00F65E34"/>
    <w:rsid w:val="00F67FC0"/>
    <w:rsid w:val="00F73931"/>
    <w:rsid w:val="00F73E92"/>
    <w:rsid w:val="00F777BC"/>
    <w:rsid w:val="00F85986"/>
    <w:rsid w:val="00F86263"/>
    <w:rsid w:val="00F879DB"/>
    <w:rsid w:val="00F92AF4"/>
    <w:rsid w:val="00F9368C"/>
    <w:rsid w:val="00F93ED4"/>
    <w:rsid w:val="00F95F44"/>
    <w:rsid w:val="00F96137"/>
    <w:rsid w:val="00F96B0A"/>
    <w:rsid w:val="00FA4C9F"/>
    <w:rsid w:val="00FA4FCD"/>
    <w:rsid w:val="00FA7B73"/>
    <w:rsid w:val="00FB2F5D"/>
    <w:rsid w:val="00FC3A67"/>
    <w:rsid w:val="00FD303E"/>
    <w:rsid w:val="00FD4260"/>
    <w:rsid w:val="00FE426D"/>
    <w:rsid w:val="00FE4BA0"/>
    <w:rsid w:val="00FE4DBA"/>
    <w:rsid w:val="00FE5A3F"/>
    <w:rsid w:val="00FF2171"/>
    <w:rsid w:val="00FF5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98653"/>
  <w15:chartTrackingRefBased/>
  <w15:docId w15:val="{F0456DFE-4370-4E99-ABED-B8CDC094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A3F"/>
    <w:pPr>
      <w:spacing w:after="0" w:line="240" w:lineRule="auto"/>
    </w:pPr>
    <w:rPr>
      <w:rFonts w:ascii="Times New Roman" w:eastAsia="Times New Roman" w:hAnsi="Times New Roman" w:cs="Times New Roman"/>
      <w:sz w:val="24"/>
      <w:szCs w:val="20"/>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h1"/>
    <w:basedOn w:val="Normal"/>
    <w:next w:val="Normal"/>
    <w:link w:val="Heading1Char"/>
    <w:qFormat/>
    <w:rsid w:val="007F1638"/>
    <w:pPr>
      <w:keepNext/>
      <w:keepLines/>
      <w:spacing w:before="240"/>
      <w:jc w:val="center"/>
      <w:outlineLvl w:val="0"/>
    </w:pPr>
    <w:rPr>
      <w:rFonts w:eastAsiaTheme="majorEastAsia" w:cstheme="majorBidi"/>
      <w:b/>
      <w:szCs w:val="32"/>
    </w:rPr>
  </w:style>
  <w:style w:type="paragraph" w:styleId="Heading2">
    <w:name w:val="heading 2"/>
    <w:aliases w:val="Title Header2TTT (1.1.),HD2,Title Header2,Antraste 2,H2,H21,H22,H23,H24,H211,H221,H25,H212,H222,H26,H213,H223,H27,H214,H224,H28,H215,H225,H29,H210,H216,H226,H217,H227,H218,H228,H231,H241,H2111,H2211,H251,H2121,H2221,H261,H2131,H2231,H271,h2,2"/>
    <w:basedOn w:val="Normal"/>
    <w:next w:val="Normal"/>
    <w:link w:val="Heading2Char1"/>
    <w:unhideWhenUsed/>
    <w:qFormat/>
    <w:rsid w:val="007F163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Section Header3,Sub-Clause Paragraph,ttt (1.1.1.),H3,Heading 3 (nevda),Diagrama14,Headline 3,h3,h31,h32,H31,Proposa,Heading 4 Proposal,DNV-H3,3,summit,3m,Paragraaf,head 3,header3,head 31,header31,head 32,header32,h33,head 33,header33,h311"/>
    <w:basedOn w:val="Normal"/>
    <w:next w:val="Normal"/>
    <w:link w:val="Heading3Char1"/>
    <w:qFormat/>
    <w:rsid w:val="007F1638"/>
    <w:pPr>
      <w:keepNext/>
      <w:ind w:left="-294" w:firstLine="720"/>
      <w:jc w:val="both"/>
      <w:outlineLvl w:val="2"/>
    </w:pPr>
    <w:rPr>
      <w:lang w:eastAsia="lt-LT"/>
    </w:rPr>
  </w:style>
  <w:style w:type="paragraph" w:styleId="Heading4">
    <w:name w:val="heading 4"/>
    <w:aliases w:val="Sub-Clause Sub-paragraph,Heading 4 Char Char Char Char, Sub-Clause Sub-paragraph,H4,4,Titre 41,t4.T4,t4,Chapitre 1.1.1.,Alinéa,dash,h4,Ref Heading 1,rh1,First Subheading,T4,t4.T4.Titre 4,heading 4,l4,I4,(Shift Ctrl 4),Schedules,Sub3Para,d,h41"/>
    <w:basedOn w:val="Normal"/>
    <w:next w:val="Normal"/>
    <w:link w:val="Heading4Char"/>
    <w:qFormat/>
    <w:rsid w:val="007F1638"/>
    <w:pPr>
      <w:keepNext/>
      <w:tabs>
        <w:tab w:val="num" w:pos="1584"/>
      </w:tabs>
      <w:ind w:left="1584" w:hanging="864"/>
      <w:outlineLvl w:val="3"/>
    </w:pPr>
    <w:rPr>
      <w:b/>
      <w:sz w:val="44"/>
      <w:lang w:eastAsia="lt-LT"/>
    </w:rPr>
  </w:style>
  <w:style w:type="paragraph" w:styleId="Heading5">
    <w:name w:val="heading 5"/>
    <w:aliases w:val=" Diagrama,H5,Diagrama,Heading 5 CFMU,Para 5,h5,Heading 5(war),DNV-H5,Block Label,Titre51,t5,Roman list,1-1-1-1-,(Alt+5),Titre niveau 5,Titre5,heading 5,H51,Знак"/>
    <w:basedOn w:val="Normal"/>
    <w:next w:val="Normal"/>
    <w:link w:val="Heading5Char"/>
    <w:unhideWhenUsed/>
    <w:qFormat/>
    <w:rsid w:val="007F1638"/>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7F1638"/>
    <w:pPr>
      <w:keepNext/>
      <w:tabs>
        <w:tab w:val="num" w:pos="1872"/>
      </w:tabs>
      <w:ind w:left="1872" w:hanging="1152"/>
      <w:outlineLvl w:val="5"/>
    </w:pPr>
    <w:rPr>
      <w:b/>
      <w:sz w:val="36"/>
      <w:lang w:eastAsia="lt-LT"/>
    </w:rPr>
  </w:style>
  <w:style w:type="paragraph" w:styleId="Heading7">
    <w:name w:val="heading 7"/>
    <w:basedOn w:val="Normal"/>
    <w:next w:val="Normal"/>
    <w:link w:val="Heading7Char"/>
    <w:qFormat/>
    <w:rsid w:val="007F1638"/>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7F1638"/>
    <w:pPr>
      <w:keepNext/>
      <w:tabs>
        <w:tab w:val="num" w:pos="2160"/>
      </w:tabs>
      <w:ind w:left="2160" w:hanging="1440"/>
      <w:outlineLvl w:val="7"/>
    </w:pPr>
    <w:rPr>
      <w:b/>
      <w:sz w:val="18"/>
      <w:lang w:eastAsia="lt-LT"/>
    </w:rPr>
  </w:style>
  <w:style w:type="paragraph" w:styleId="Heading9">
    <w:name w:val="heading 9"/>
    <w:basedOn w:val="Normal"/>
    <w:next w:val="Normal"/>
    <w:link w:val="Heading9Char"/>
    <w:qFormat/>
    <w:rsid w:val="007F1638"/>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7F1638"/>
    <w:rPr>
      <w:rFonts w:ascii="Times New Roman" w:eastAsiaTheme="majorEastAsia" w:hAnsi="Times New Roman" w:cstheme="majorBidi"/>
      <w:b/>
      <w:sz w:val="24"/>
      <w:szCs w:val="32"/>
    </w:rPr>
  </w:style>
  <w:style w:type="character" w:customStyle="1" w:styleId="Heading2Char">
    <w:name w:val="Heading 2 Char"/>
    <w:aliases w:val="Title Header2TTT (1.1.) Char,Title Header2 Char,Antraste 2 Char1,H2 Char1,H21 Char1,H22 Char1,H23 Char1,H24 Char1,H211 Char1,H221 Char1,H25 Char1,H212 Char1,H222 Char1,H26 Char1,H213 Char1,H223 Char1,H27 Char1,H214 Char1,H29 Char"/>
    <w:basedOn w:val="DefaultParagraphFont"/>
    <w:rsid w:val="007F1638"/>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ttt (1.1.1.) Char,Section Header3 Char1,Sub-Clause Paragraph Char1,H3 Char1,Heading 3 (nevda) Char1,Diagrama14 Char1"/>
    <w:basedOn w:val="DefaultParagraphFont"/>
    <w:rsid w:val="007F1638"/>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Heading 4 Char Char Char Char Char, Sub-Clause Sub-paragraph Char,H4 Char,4 Char,Titre 41 Char,t4.T4 Char,t4 Char,Chapitre 1.1.1. Char,Alinéa Char,dash Char,h4 Char,Ref Heading 1 Char,rh1 Char,T4 Char,l4 Char"/>
    <w:basedOn w:val="DefaultParagraphFont"/>
    <w:link w:val="Heading4"/>
    <w:rsid w:val="007F1638"/>
    <w:rPr>
      <w:rFonts w:ascii="Times New Roman" w:eastAsia="Times New Roman" w:hAnsi="Times New Roman" w:cs="Times New Roman"/>
      <w:b/>
      <w:sz w:val="44"/>
      <w:szCs w:val="20"/>
      <w:lang w:eastAsia="lt-LT"/>
    </w:rPr>
  </w:style>
  <w:style w:type="character" w:customStyle="1" w:styleId="Heading5Char">
    <w:name w:val="Heading 5 Char"/>
    <w:aliases w:val=" Diagrama Char,H5 Char,Diagrama Char,Heading 5 CFMU Char,Para 5 Char,h5 Char,Heading 5(war) Char,DNV-H5 Char,Block Label Char,Titre51 Char,t5 Char,Roman list Char,1-1-1-1- Char,(Alt+5) Char,Titre niveau 5 Char,Titre5 Char,heading 5 Char"/>
    <w:basedOn w:val="DefaultParagraphFont"/>
    <w:link w:val="Heading5"/>
    <w:rsid w:val="007F1638"/>
    <w:rPr>
      <w:rFonts w:asciiTheme="majorHAnsi" w:eastAsiaTheme="majorEastAsia" w:hAnsiTheme="majorHAnsi" w:cstheme="majorBidi"/>
      <w:color w:val="1F3763" w:themeColor="accent1" w:themeShade="7F"/>
      <w:sz w:val="24"/>
      <w:szCs w:val="20"/>
    </w:rPr>
  </w:style>
  <w:style w:type="character" w:customStyle="1" w:styleId="Heading6Char">
    <w:name w:val="Heading 6 Char"/>
    <w:basedOn w:val="DefaultParagraphFont"/>
    <w:link w:val="Heading6"/>
    <w:rsid w:val="007F163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F163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F163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F1638"/>
    <w:rPr>
      <w:rFonts w:ascii="Times New Roman" w:eastAsia="Times New Roman" w:hAnsi="Times New Roman" w:cs="Times New Roman"/>
      <w:sz w:val="40"/>
      <w:szCs w:val="20"/>
      <w:lang w:eastAsia="lt-LT"/>
    </w:rPr>
  </w:style>
  <w:style w:type="paragraph" w:styleId="BodyTextIndent3">
    <w:name w:val="Body Text Indent 3"/>
    <w:basedOn w:val="Normal"/>
    <w:link w:val="BodyTextIndent3Char2"/>
    <w:rsid w:val="007F1638"/>
    <w:pPr>
      <w:ind w:firstLine="709"/>
      <w:jc w:val="both"/>
    </w:pPr>
    <w:rPr>
      <w:rFonts w:ascii="TimesLT" w:hAnsi="TimesLT"/>
    </w:rPr>
  </w:style>
  <w:style w:type="character" w:customStyle="1" w:styleId="BodyTextIndent3Char">
    <w:name w:val="Body Text Indent 3 Char"/>
    <w:basedOn w:val="DefaultParagraphFont"/>
    <w:uiPriority w:val="99"/>
    <w:semiHidden/>
    <w:rsid w:val="007F1638"/>
    <w:rPr>
      <w:rFonts w:ascii="Times New Roman" w:eastAsia="Times New Roman" w:hAnsi="Times New Roman" w:cs="Times New Roman"/>
      <w:sz w:val="16"/>
      <w:szCs w:val="16"/>
    </w:rPr>
  </w:style>
  <w:style w:type="character" w:customStyle="1" w:styleId="BodyTextIndent3Char2">
    <w:name w:val="Body Text Indent 3 Char2"/>
    <w:basedOn w:val="DefaultParagraphFont"/>
    <w:link w:val="BodyTextIndent3"/>
    <w:rsid w:val="007F1638"/>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Char, Char"/>
    <w:basedOn w:val="Normal"/>
    <w:link w:val="BodyTextChar1"/>
    <w:qFormat/>
    <w:rsid w:val="007F1638"/>
    <w:rPr>
      <w:rFonts w:ascii="TimesLT" w:hAnsi="TimesLT"/>
    </w:rPr>
  </w:style>
  <w:style w:type="character" w:customStyle="1" w:styleId="BodyTextChar">
    <w:name w:val="Body Text Char"/>
    <w:aliases w:val="Char Char Char,body text Char,contents Char,bt Char,Corps de texte Char,body tesx Char,heading_txt Char,bodytxy2... Char,bodytxy2 Char,Body Text - Level 2 Char,??2 Char,Head3NoNumber Char,?drad Char,ändrad Char,Body Text Ro Char,EHPT Char"/>
    <w:basedOn w:val="DefaultParagraphFont"/>
    <w:rsid w:val="007F1638"/>
    <w:rPr>
      <w:rFonts w:ascii="Times New Roman" w:eastAsia="Times New Roman" w:hAnsi="Times New Roman" w:cs="Times New Roman"/>
      <w:sz w:val="24"/>
      <w:szCs w:val="20"/>
    </w:rPr>
  </w:style>
  <w:style w:type="character" w:customStyle="1" w:styleId="BodyTextChar1">
    <w:name w:val="Body Text Char1"/>
    <w:aliases w:val="body indent Char, ändrad Char,Body single Char,ändrad Char1,EHPT Char1,Body Text2 Char,Body Text1 Char,Standard paragraph Char,Char Char Char1,body text Char1,contents Char1,bt Char1,Corps de texte Char1,body tesx Char1,heading_txt Char1"/>
    <w:basedOn w:val="DefaultParagraphFont"/>
    <w:link w:val="BodyText"/>
    <w:rsid w:val="007F1638"/>
    <w:rPr>
      <w:rFonts w:ascii="TimesLT" w:eastAsia="Times New Roman" w:hAnsi="TimesLT" w:cs="Times New Roman"/>
      <w:sz w:val="24"/>
      <w:szCs w:val="20"/>
    </w:rPr>
  </w:style>
  <w:style w:type="character" w:styleId="Hyperlink">
    <w:name w:val="Hyperlink"/>
    <w:aliases w:val="Alna,IVPK Hyperlink"/>
    <w:uiPriority w:val="99"/>
    <w:rsid w:val="007F1638"/>
    <w:rPr>
      <w:color w:val="0000FF"/>
      <w:u w:val="single"/>
    </w:rPr>
  </w:style>
  <w:style w:type="paragraph" w:styleId="TOC1">
    <w:name w:val="toc 1"/>
    <w:basedOn w:val="Normal"/>
    <w:next w:val="Normal"/>
    <w:autoRedefine/>
    <w:uiPriority w:val="39"/>
    <w:qFormat/>
    <w:rsid w:val="007F1638"/>
    <w:pPr>
      <w:tabs>
        <w:tab w:val="left" w:pos="561"/>
      </w:tabs>
      <w:ind w:right="9"/>
      <w:jc w:val="both"/>
    </w:pPr>
    <w:rPr>
      <w:color w:val="000000"/>
      <w:szCs w:val="22"/>
      <w:lang w:eastAsia="lt-LT"/>
    </w:rPr>
  </w:style>
  <w:style w:type="paragraph" w:customStyle="1" w:styleId="Lentaprasas">
    <w:name w:val="Lent.aprasas"/>
    <w:basedOn w:val="Normal"/>
    <w:uiPriority w:val="99"/>
    <w:rsid w:val="007F1638"/>
    <w:pPr>
      <w:jc w:val="center"/>
    </w:pPr>
    <w:rPr>
      <w:b/>
    </w:rPr>
  </w:style>
  <w:style w:type="character" w:customStyle="1" w:styleId="FontStyle75">
    <w:name w:val="Font Style75"/>
    <w:rsid w:val="007F1638"/>
    <w:rPr>
      <w:rFonts w:ascii="Times New Roman" w:hAnsi="Times New Roman" w:cs="Times New Roman"/>
      <w:b/>
      <w:bCs/>
      <w:sz w:val="22"/>
      <w:szCs w:val="22"/>
    </w:rPr>
  </w:style>
  <w:style w:type="character" w:customStyle="1" w:styleId="FontStyle77">
    <w:name w:val="Font Style77"/>
    <w:rsid w:val="007F1638"/>
    <w:rPr>
      <w:rFonts w:ascii="Times New Roman" w:hAnsi="Times New Roman" w:cs="Times New Roman"/>
      <w:sz w:val="22"/>
      <w:szCs w:val="22"/>
    </w:rPr>
  </w:style>
  <w:style w:type="paragraph" w:customStyle="1" w:styleId="Head1">
    <w:name w:val="Head1"/>
    <w:basedOn w:val="Normal"/>
    <w:uiPriority w:val="99"/>
    <w:rsid w:val="007F1638"/>
    <w:pPr>
      <w:numPr>
        <w:numId w:val="1"/>
      </w:numPr>
      <w:jc w:val="both"/>
    </w:pPr>
    <w:rPr>
      <w:szCs w:val="24"/>
    </w:rPr>
  </w:style>
  <w:style w:type="paragraph" w:customStyle="1" w:styleId="Head2">
    <w:name w:val="Head2"/>
    <w:basedOn w:val="Normal"/>
    <w:uiPriority w:val="99"/>
    <w:rsid w:val="007F1638"/>
    <w:pPr>
      <w:numPr>
        <w:ilvl w:val="3"/>
        <w:numId w:val="1"/>
      </w:numPr>
      <w:jc w:val="both"/>
    </w:pPr>
    <w:rPr>
      <w:szCs w:val="24"/>
    </w:rPr>
  </w:style>
  <w:style w:type="paragraph" w:customStyle="1" w:styleId="Head3">
    <w:name w:val="Head3"/>
    <w:basedOn w:val="Normal"/>
    <w:uiPriority w:val="99"/>
    <w:rsid w:val="007F1638"/>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
    <w:basedOn w:val="Normal"/>
    <w:link w:val="ListParagraphChar1"/>
    <w:uiPriority w:val="34"/>
    <w:qFormat/>
    <w:rsid w:val="007F1638"/>
    <w:pPr>
      <w:spacing w:after="200" w:line="276" w:lineRule="auto"/>
      <w:ind w:left="720"/>
      <w:contextualSpacing/>
    </w:pPr>
    <w:rPr>
      <w:rFonts w:ascii="Calibri" w:hAnsi="Calibri"/>
      <w:szCs w:val="22"/>
    </w:rPr>
  </w:style>
  <w:style w:type="character" w:customStyle="1" w:styleId="ListParagraphChar1">
    <w:name w:val="List Paragraph Char1"/>
    <w:aliases w:val="Buletai Char,Bullet EY Char2,List Paragraph21 Char1,List Paragraph1 Char1,List Paragraph2 Char1,lp1 Char1,Bullet 1 Char1,Use Case List Paragraph Char1,Numbering Char1,ERP-List Paragraph Char1,List Paragraph11 Char1,Paragraph Char"/>
    <w:link w:val="ListParagraph"/>
    <w:uiPriority w:val="34"/>
    <w:qFormat/>
    <w:locked/>
    <w:rsid w:val="007F1638"/>
    <w:rPr>
      <w:rFonts w:ascii="Calibri" w:eastAsia="Times New Roman" w:hAnsi="Calibri" w:cs="Times New Roman"/>
      <w:sz w:val="24"/>
    </w:rPr>
  </w:style>
  <w:style w:type="paragraph" w:customStyle="1" w:styleId="Dok1">
    <w:name w:val="Dok1"/>
    <w:basedOn w:val="Normal"/>
    <w:uiPriority w:val="99"/>
    <w:rsid w:val="007F1638"/>
    <w:pPr>
      <w:tabs>
        <w:tab w:val="num" w:pos="4139"/>
      </w:tabs>
      <w:ind w:left="3686" w:firstLine="454"/>
      <w:jc w:val="center"/>
    </w:pPr>
    <w:rPr>
      <w:b/>
      <w:szCs w:val="24"/>
    </w:rPr>
  </w:style>
  <w:style w:type="paragraph" w:styleId="NoSpacing">
    <w:name w:val="No Spacing"/>
    <w:link w:val="NoSpacingChar2"/>
    <w:qFormat/>
    <w:rsid w:val="007F163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7F1638"/>
    <w:pPr>
      <w:outlineLvl w:val="9"/>
    </w:pPr>
  </w:style>
  <w:style w:type="table" w:styleId="TableGrid">
    <w:name w:val="Table Grid"/>
    <w:basedOn w:val="TableNormal"/>
    <w:uiPriority w:val="39"/>
    <w:rsid w:val="007F16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7F1638"/>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7F1638"/>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F1638"/>
    <w:rPr>
      <w:vertAlign w:val="superscript"/>
    </w:rPr>
  </w:style>
  <w:style w:type="character" w:styleId="Emphasis">
    <w:name w:val="Emphasis"/>
    <w:basedOn w:val="DefaultParagraphFont"/>
    <w:uiPriority w:val="20"/>
    <w:qFormat/>
    <w:rsid w:val="007F1638"/>
    <w:rPr>
      <w:b/>
      <w:bCs/>
      <w:i w:val="0"/>
      <w:iCs w:val="0"/>
    </w:rPr>
  </w:style>
  <w:style w:type="character" w:customStyle="1" w:styleId="st1">
    <w:name w:val="st1"/>
    <w:basedOn w:val="DefaultParagraphFont"/>
    <w:rsid w:val="007F1638"/>
  </w:style>
  <w:style w:type="paragraph" w:customStyle="1" w:styleId="Body">
    <w:name w:val="Body"/>
    <w:uiPriority w:val="99"/>
    <w:rsid w:val="007F1638"/>
    <w:pPr>
      <w:spacing w:after="0" w:line="240" w:lineRule="auto"/>
    </w:pPr>
    <w:rPr>
      <w:rFonts w:ascii="Helvetica" w:eastAsia="ヒラギノ角ゴ Pro W3" w:hAnsi="Helvetica" w:cs="Times New Roman"/>
      <w:color w:val="000000"/>
      <w:sz w:val="24"/>
      <w:szCs w:val="20"/>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7F1638"/>
    <w:pPr>
      <w:tabs>
        <w:tab w:val="center" w:pos="4819"/>
        <w:tab w:val="right" w:pos="9638"/>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7F16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F1638"/>
    <w:pPr>
      <w:tabs>
        <w:tab w:val="center" w:pos="4819"/>
        <w:tab w:val="right" w:pos="9638"/>
      </w:tabs>
    </w:pPr>
  </w:style>
  <w:style w:type="character" w:customStyle="1" w:styleId="FooterChar">
    <w:name w:val="Footer Char"/>
    <w:basedOn w:val="DefaultParagraphFont"/>
    <w:link w:val="Footer"/>
    <w:uiPriority w:val="99"/>
    <w:rsid w:val="007F1638"/>
    <w:rPr>
      <w:rFonts w:ascii="Times New Roman" w:eastAsia="Times New Roman" w:hAnsi="Times New Roman" w:cs="Times New Roman"/>
      <w:sz w:val="24"/>
      <w:szCs w:val="20"/>
    </w:rPr>
  </w:style>
  <w:style w:type="paragraph" w:customStyle="1" w:styleId="Hyperlink1">
    <w:name w:val="Hyperlink1"/>
    <w:uiPriority w:val="99"/>
    <w:rsid w:val="007F1638"/>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7F16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7F1638"/>
    <w:rPr>
      <w:color w:val="0000FF"/>
      <w:u w:val="single"/>
    </w:rPr>
  </w:style>
  <w:style w:type="paragraph" w:styleId="BodyTextIndent2">
    <w:name w:val="Body Text Indent 2"/>
    <w:basedOn w:val="Normal"/>
    <w:link w:val="BodyTextIndent2Char"/>
    <w:uiPriority w:val="99"/>
    <w:unhideWhenUsed/>
    <w:rsid w:val="007F1638"/>
    <w:pPr>
      <w:spacing w:after="120" w:line="480" w:lineRule="auto"/>
      <w:ind w:left="283"/>
    </w:pPr>
  </w:style>
  <w:style w:type="character" w:customStyle="1" w:styleId="BodyTextIndent2Char">
    <w:name w:val="Body Text Indent 2 Char"/>
    <w:basedOn w:val="DefaultParagraphFont"/>
    <w:link w:val="BodyTextIndent2"/>
    <w:uiPriority w:val="99"/>
    <w:rsid w:val="007F1638"/>
    <w:rPr>
      <w:rFonts w:ascii="Times New Roman" w:eastAsia="Times New Roman" w:hAnsi="Times New Roman" w:cs="Times New Roman"/>
      <w:sz w:val="24"/>
      <w:szCs w:val="20"/>
    </w:rPr>
  </w:style>
  <w:style w:type="character" w:customStyle="1" w:styleId="apple-converted-space">
    <w:name w:val="apple-converted-space"/>
    <w:basedOn w:val="DefaultParagraphFont"/>
    <w:rsid w:val="007F1638"/>
  </w:style>
  <w:style w:type="paragraph" w:customStyle="1" w:styleId="Hyperlink2">
    <w:name w:val="Hyperlink2"/>
    <w:basedOn w:val="Normal"/>
    <w:uiPriority w:val="99"/>
    <w:rsid w:val="007F1638"/>
    <w:pPr>
      <w:ind w:firstLine="720"/>
      <w:jc w:val="both"/>
    </w:pPr>
  </w:style>
  <w:style w:type="character" w:customStyle="1" w:styleId="Heading2Char1">
    <w:name w:val="Heading 2 Char1"/>
    <w:aliases w:val="Title Header2TTT (1.1.) Char1,HD2 Char1,Title Header2 Char1,Antraste 2 Char,H2 Char,H21 Char,H22 Char,H23 Char,H24 Char,H211 Char,H221 Char,H25 Char,H212 Char,H222 Char,H26 Char,H213 Char,H223 Char,H27 Char,H214 Char,H224 Char,H28 Char"/>
    <w:basedOn w:val="DefaultParagraphFont"/>
    <w:link w:val="Heading2"/>
    <w:rsid w:val="007F1638"/>
    <w:rPr>
      <w:rFonts w:asciiTheme="majorHAnsi" w:eastAsiaTheme="majorEastAsia" w:hAnsiTheme="majorHAnsi" w:cstheme="majorBidi"/>
      <w:b/>
      <w:bCs/>
      <w:color w:val="4472C4" w:themeColor="accent1"/>
      <w:sz w:val="26"/>
      <w:szCs w:val="26"/>
    </w:rPr>
  </w:style>
  <w:style w:type="paragraph" w:customStyle="1" w:styleId="BodyText3">
    <w:name w:val="Body Text3"/>
    <w:link w:val="BodytextChar0"/>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7F1638"/>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7F1638"/>
    <w:rPr>
      <w:rFonts w:ascii="Times New Roman" w:hAnsi="Times New Roman" w:cs="Times New Roman"/>
      <w:sz w:val="22"/>
      <w:szCs w:val="22"/>
    </w:rPr>
  </w:style>
  <w:style w:type="character" w:styleId="CommentReference">
    <w:name w:val="annotation reference"/>
    <w:uiPriority w:val="99"/>
    <w:rsid w:val="007F1638"/>
    <w:rPr>
      <w:sz w:val="16"/>
      <w:szCs w:val="16"/>
    </w:rPr>
  </w:style>
  <w:style w:type="paragraph" w:styleId="CommentText">
    <w:name w:val="annotation text"/>
    <w:basedOn w:val="Normal"/>
    <w:link w:val="CommentTextChar"/>
    <w:uiPriority w:val="99"/>
    <w:rsid w:val="007F1638"/>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7F1638"/>
    <w:rPr>
      <w:rFonts w:ascii="Times New Roman" w:eastAsia="Calibri" w:hAnsi="Times New Roman" w:cs="Times New Roman"/>
      <w:sz w:val="20"/>
      <w:szCs w:val="20"/>
    </w:rPr>
  </w:style>
  <w:style w:type="paragraph" w:styleId="BalloonText">
    <w:name w:val="Balloon Text"/>
    <w:basedOn w:val="Normal"/>
    <w:link w:val="BalloonTextChar"/>
    <w:unhideWhenUsed/>
    <w:rsid w:val="007F1638"/>
    <w:rPr>
      <w:rFonts w:ascii="Tahoma" w:hAnsi="Tahoma" w:cs="Tahoma"/>
      <w:sz w:val="16"/>
      <w:szCs w:val="16"/>
    </w:rPr>
  </w:style>
  <w:style w:type="character" w:customStyle="1" w:styleId="BalloonTextChar">
    <w:name w:val="Balloon Text Char"/>
    <w:basedOn w:val="DefaultParagraphFont"/>
    <w:link w:val="BalloonText"/>
    <w:rsid w:val="007F1638"/>
    <w:rPr>
      <w:rFonts w:ascii="Tahoma" w:eastAsia="Times New Roman" w:hAnsi="Tahoma" w:cs="Tahoma"/>
      <w:sz w:val="16"/>
      <w:szCs w:val="16"/>
    </w:rPr>
  </w:style>
  <w:style w:type="paragraph" w:styleId="CommentSubject">
    <w:name w:val="annotation subject"/>
    <w:basedOn w:val="CommentText"/>
    <w:next w:val="CommentText"/>
    <w:link w:val="CommentSubjectChar"/>
    <w:unhideWhenUsed/>
    <w:rsid w:val="007F1638"/>
    <w:pPr>
      <w:spacing w:after="0" w:line="240" w:lineRule="auto"/>
    </w:pPr>
    <w:rPr>
      <w:rFonts w:eastAsia="Times New Roman"/>
      <w:b/>
      <w:bCs/>
    </w:rPr>
  </w:style>
  <w:style w:type="character" w:customStyle="1" w:styleId="CommentSubjectChar">
    <w:name w:val="Comment Subject Char"/>
    <w:basedOn w:val="CommentTextChar"/>
    <w:link w:val="CommentSubject"/>
    <w:rsid w:val="007F1638"/>
    <w:rPr>
      <w:rFonts w:ascii="Times New Roman" w:eastAsia="Times New Roman" w:hAnsi="Times New Roman" w:cs="Times New Roman"/>
      <w:b/>
      <w:bCs/>
      <w:sz w:val="20"/>
      <w:szCs w:val="20"/>
    </w:rPr>
  </w:style>
  <w:style w:type="numbering" w:styleId="111111">
    <w:name w:val="Outline List 2"/>
    <w:basedOn w:val="NoList"/>
    <w:uiPriority w:val="99"/>
    <w:rsid w:val="007F1638"/>
    <w:pPr>
      <w:numPr>
        <w:numId w:val="2"/>
      </w:numPr>
    </w:pPr>
  </w:style>
  <w:style w:type="paragraph" w:styleId="TableofFigures">
    <w:name w:val="table of figures"/>
    <w:basedOn w:val="Normal"/>
    <w:next w:val="Normal"/>
    <w:uiPriority w:val="99"/>
    <w:unhideWhenUsed/>
    <w:rsid w:val="007F1638"/>
  </w:style>
  <w:style w:type="paragraph" w:styleId="Title">
    <w:name w:val="Title"/>
    <w:aliases w:val="Diagrama Diagrama Diagrama Diagrama"/>
    <w:basedOn w:val="Normal"/>
    <w:next w:val="Normal"/>
    <w:link w:val="TitleChar"/>
    <w:qFormat/>
    <w:rsid w:val="007F1638"/>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Diagrama Diagrama Diagrama Diagrama Char"/>
    <w:basedOn w:val="DefaultParagraphFont"/>
    <w:link w:val="Title"/>
    <w:rsid w:val="007F1638"/>
    <w:rPr>
      <w:rFonts w:asciiTheme="majorHAnsi" w:eastAsiaTheme="majorEastAsia" w:hAnsiTheme="majorHAnsi" w:cstheme="majorBidi"/>
      <w:spacing w:val="-10"/>
      <w:kern w:val="28"/>
      <w:sz w:val="56"/>
      <w:szCs w:val="56"/>
    </w:rPr>
  </w:style>
  <w:style w:type="paragraph" w:customStyle="1" w:styleId="BodyText4">
    <w:name w:val="Body Text4"/>
    <w:uiPriority w:val="99"/>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1">
    <w:name w:val="Heading 3 Char1"/>
    <w:aliases w:val="Section Header3 Char,Sub-Clause Paragraph Char,ttt (1.1.1.) Char1,H3 Char,Heading 3 (nevda) Char,Diagrama14 Char,Headline 3 Char,h3 Char,h31 Char,h32 Char,H31 Char,Proposa Char,Heading 4 Proposal Char,DNV-H3 Char,3 Char,summit Char"/>
    <w:basedOn w:val="DefaultParagraphFont"/>
    <w:link w:val="Heading3"/>
    <w:rsid w:val="007F1638"/>
    <w:rPr>
      <w:rFonts w:ascii="Times New Roman" w:eastAsia="Times New Roman" w:hAnsi="Times New Roman" w:cs="Times New Roman"/>
      <w:sz w:val="24"/>
      <w:szCs w:val="20"/>
      <w:lang w:eastAsia="lt-LT"/>
    </w:rPr>
  </w:style>
  <w:style w:type="paragraph" w:customStyle="1" w:styleId="Patvirtinta">
    <w:name w:val="Patvirtinta"/>
    <w:rsid w:val="007F163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Normal"/>
    <w:rsid w:val="007F1638"/>
    <w:pPr>
      <w:autoSpaceDE w:val="0"/>
      <w:autoSpaceDN w:val="0"/>
      <w:adjustRightInd w:val="0"/>
      <w:jc w:val="center"/>
    </w:pPr>
    <w:rPr>
      <w:rFonts w:ascii="TimesLT" w:hAnsi="TimesLT"/>
      <w:b/>
      <w:bCs/>
      <w:sz w:val="20"/>
      <w:szCs w:val="24"/>
      <w:lang w:val="en-US"/>
    </w:rPr>
  </w:style>
  <w:style w:type="character" w:customStyle="1" w:styleId="hps">
    <w:name w:val="hps"/>
    <w:basedOn w:val="DefaultParagraphFont"/>
    <w:uiPriority w:val="99"/>
    <w:rsid w:val="007F1638"/>
  </w:style>
  <w:style w:type="character" w:styleId="Strong">
    <w:name w:val="Strong"/>
    <w:basedOn w:val="DefaultParagraphFont"/>
    <w:qFormat/>
    <w:rsid w:val="007F1638"/>
    <w:rPr>
      <w:b/>
      <w:bCs/>
    </w:rPr>
  </w:style>
  <w:style w:type="paragraph" w:styleId="BodyText2">
    <w:name w:val="Body Text 2"/>
    <w:basedOn w:val="Normal"/>
    <w:link w:val="BodyText2Char"/>
    <w:uiPriority w:val="99"/>
    <w:unhideWhenUsed/>
    <w:rsid w:val="007F1638"/>
    <w:pPr>
      <w:spacing w:after="120" w:line="480" w:lineRule="auto"/>
    </w:pPr>
  </w:style>
  <w:style w:type="character" w:customStyle="1" w:styleId="BodyText2Char">
    <w:name w:val="Body Text 2 Char"/>
    <w:basedOn w:val="DefaultParagraphFont"/>
    <w:link w:val="BodyText2"/>
    <w:uiPriority w:val="99"/>
    <w:rsid w:val="007F1638"/>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7F1638"/>
    <w:pPr>
      <w:spacing w:after="120" w:line="276" w:lineRule="auto"/>
      <w:ind w:left="283"/>
    </w:pPr>
    <w:rPr>
      <w:rFonts w:ascii="Calibri" w:eastAsia="Calibri" w:hAnsi="Calibri"/>
      <w:sz w:val="22"/>
      <w:szCs w:val="22"/>
    </w:rPr>
  </w:style>
  <w:style w:type="character" w:customStyle="1" w:styleId="BodyTextIndentChar">
    <w:name w:val="Body Text Indent Char"/>
    <w:basedOn w:val="DefaultParagraphFont"/>
    <w:link w:val="BodyTextIndent"/>
    <w:rsid w:val="007F1638"/>
    <w:rPr>
      <w:rFonts w:ascii="Calibri" w:eastAsia="Calibri" w:hAnsi="Calibri" w:cs="Times New Roman"/>
    </w:rPr>
  </w:style>
  <w:style w:type="character" w:styleId="UnresolvedMention">
    <w:name w:val="Unresolved Mention"/>
    <w:basedOn w:val="DefaultParagraphFont"/>
    <w:uiPriority w:val="99"/>
    <w:semiHidden/>
    <w:unhideWhenUsed/>
    <w:rsid w:val="007F1638"/>
    <w:rPr>
      <w:color w:val="808080"/>
      <w:shd w:val="clear" w:color="auto" w:fill="E6E6E6"/>
    </w:rPr>
  </w:style>
  <w:style w:type="character" w:customStyle="1" w:styleId="FontStyle12">
    <w:name w:val="Font Style12"/>
    <w:rsid w:val="007F1638"/>
    <w:rPr>
      <w:rFonts w:ascii="Times New Roman" w:hAnsi="Times New Roman" w:cs="Times New Roman"/>
      <w:sz w:val="24"/>
      <w:szCs w:val="24"/>
    </w:rPr>
  </w:style>
  <w:style w:type="paragraph" w:customStyle="1" w:styleId="Pagrindinistekstas1">
    <w:name w:val="Pagrindinis tekstas1"/>
    <w:rsid w:val="007F163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link w:val="StandardChar"/>
    <w:rsid w:val="007F1638"/>
    <w:pPr>
      <w:suppressAutoHyphens/>
      <w:autoSpaceDN w:val="0"/>
      <w:spacing w:after="200" w:line="276" w:lineRule="auto"/>
      <w:textAlignment w:val="baseline"/>
    </w:pPr>
    <w:rPr>
      <w:rFonts w:ascii="Times New Roman" w:eastAsia="Calibri" w:hAnsi="Times New Roman" w:cs="Times New Roman"/>
      <w:kern w:val="3"/>
      <w:sz w:val="24"/>
    </w:rPr>
  </w:style>
  <w:style w:type="character" w:customStyle="1" w:styleId="StandardChar">
    <w:name w:val="Standard Char"/>
    <w:link w:val="Standard"/>
    <w:rsid w:val="007F1638"/>
    <w:rPr>
      <w:rFonts w:ascii="Times New Roman" w:eastAsia="Calibri" w:hAnsi="Times New Roman" w:cs="Times New Roman"/>
      <w:kern w:val="3"/>
      <w:sz w:val="24"/>
    </w:rPr>
  </w:style>
  <w:style w:type="character" w:customStyle="1" w:styleId="Antrat1Diagrama1">
    <w:name w:val="Antraštė 1 Diagrama1"/>
    <w:aliases w:val="TTT(1.) Diagrama,Appendix Diagrama1,stydde Diagrama1,app heading 1 Diagrama1,app heading 11 Diagrama1,app heading 12 Diagrama1,app heading 111 Diagrama1,app heading 13 Diagrama1,1 Diagrama1,1 ghost Diagrama1,g Diagrama1,H1 Diagrama"/>
    <w:basedOn w:val="DefaultParagraphFont"/>
    <w:rsid w:val="007F1638"/>
    <w:rPr>
      <w:rFonts w:ascii="Times New Roman" w:eastAsia="Calibri" w:hAnsi="Times New Roman" w:cs="Times New Roman"/>
      <w:sz w:val="28"/>
      <w:szCs w:val="20"/>
    </w:rPr>
  </w:style>
  <w:style w:type="paragraph" w:customStyle="1" w:styleId="Point1">
    <w:name w:val="Point 1"/>
    <w:basedOn w:val="Normal"/>
    <w:rsid w:val="007F1638"/>
    <w:pPr>
      <w:spacing w:before="120" w:after="120"/>
      <w:ind w:left="1418" w:hanging="567"/>
      <w:jc w:val="both"/>
    </w:pPr>
    <w:rPr>
      <w:lang w:val="en-GB"/>
    </w:rPr>
  </w:style>
  <w:style w:type="paragraph" w:customStyle="1" w:styleId="NormalJustified">
    <w:name w:val="Normal + Justified"/>
    <w:aliases w:val="First line:  1,5 cm,After:  0 pt,Line spacing:  singNormal + Justified,Line spacing:  singlele"/>
    <w:basedOn w:val="Normal"/>
    <w:uiPriority w:val="99"/>
    <w:rsid w:val="007F1638"/>
    <w:pPr>
      <w:spacing w:after="200" w:line="276" w:lineRule="auto"/>
      <w:jc w:val="both"/>
    </w:pPr>
    <w:rPr>
      <w:rFonts w:eastAsia="Calibri"/>
      <w:szCs w:val="22"/>
    </w:rPr>
  </w:style>
  <w:style w:type="paragraph" w:customStyle="1" w:styleId="Default">
    <w:name w:val="Default"/>
    <w:rsid w:val="007F1638"/>
    <w:pPr>
      <w:autoSpaceDE w:val="0"/>
      <w:autoSpaceDN w:val="0"/>
      <w:adjustRightInd w:val="0"/>
      <w:spacing w:after="0" w:line="240" w:lineRule="auto"/>
      <w:jc w:val="both"/>
    </w:pPr>
    <w:rPr>
      <w:rFonts w:ascii="Times New Roman" w:hAnsi="Times New Roman" w:cs="Times New Roman"/>
      <w:color w:val="000000"/>
      <w:sz w:val="24"/>
      <w:szCs w:val="24"/>
      <w:lang w:val="en-US"/>
    </w:rPr>
  </w:style>
  <w:style w:type="paragraph" w:styleId="BlockText">
    <w:name w:val="Block Text"/>
    <w:basedOn w:val="Normal"/>
    <w:rsid w:val="007F1638"/>
    <w:pPr>
      <w:ind w:left="1440" w:right="142"/>
      <w:jc w:val="both"/>
    </w:pPr>
    <w:rPr>
      <w:rFonts w:eastAsia="SimSun"/>
    </w:rPr>
  </w:style>
  <w:style w:type="paragraph" w:customStyle="1" w:styleId="EYBulletText">
    <w:name w:val="EY Bullet Text"/>
    <w:basedOn w:val="Normal"/>
    <w:uiPriority w:val="99"/>
    <w:rsid w:val="007F1638"/>
    <w:pPr>
      <w:tabs>
        <w:tab w:val="num" w:pos="360"/>
      </w:tabs>
      <w:overflowPunct w:val="0"/>
      <w:autoSpaceDE w:val="0"/>
      <w:autoSpaceDN w:val="0"/>
      <w:adjustRightInd w:val="0"/>
      <w:spacing w:after="120"/>
      <w:ind w:firstLine="720"/>
      <w:jc w:val="both"/>
      <w:textAlignment w:val="baseline"/>
    </w:pPr>
    <w:rPr>
      <w:rFonts w:ascii="Garamond" w:eastAsia="MS Mincho" w:hAnsi="Garamond" w:cs="Arial"/>
      <w:bCs/>
      <w:noProof/>
      <w:sz w:val="22"/>
      <w:lang w:val="en-US"/>
    </w:rPr>
  </w:style>
  <w:style w:type="paragraph" w:customStyle="1" w:styleId="linija">
    <w:name w:val="linija"/>
    <w:basedOn w:val="Normal"/>
    <w:rsid w:val="007F1638"/>
    <w:pPr>
      <w:spacing w:before="100" w:beforeAutospacing="1" w:after="100" w:afterAutospacing="1"/>
      <w:jc w:val="both"/>
    </w:pPr>
    <w:rPr>
      <w:szCs w:val="24"/>
      <w:lang w:eastAsia="lt-LT"/>
    </w:rPr>
  </w:style>
  <w:style w:type="character" w:customStyle="1" w:styleId="CommentTextChar1">
    <w:name w:val="Comment Text Char1"/>
    <w:basedOn w:val="DefaultParagraphFont"/>
    <w:uiPriority w:val="99"/>
    <w:rsid w:val="007F1638"/>
    <w:rPr>
      <w:rFonts w:ascii="Times New Roman" w:eastAsia="Calibri" w:hAnsi="Times New Roman" w:cs="Times New Roman"/>
      <w:sz w:val="20"/>
      <w:szCs w:val="20"/>
    </w:rPr>
  </w:style>
  <w:style w:type="paragraph" w:customStyle="1" w:styleId="xl35">
    <w:name w:val="xl35"/>
    <w:basedOn w:val="Normal"/>
    <w:uiPriority w:val="99"/>
    <w:rsid w:val="007F1638"/>
    <w:pPr>
      <w:spacing w:before="100" w:after="100"/>
      <w:jc w:val="center"/>
    </w:pPr>
    <w:rPr>
      <w:rFonts w:ascii="Arial" w:eastAsia="Arial Unicode MS" w:hAnsi="Arial"/>
      <w:b/>
      <w:lang w:val="en-GB"/>
    </w:rPr>
  </w:style>
  <w:style w:type="character" w:customStyle="1" w:styleId="BalloonTextChar1">
    <w:name w:val="Balloon Text Char1"/>
    <w:basedOn w:val="DefaultParagraphFont"/>
    <w:semiHidden/>
    <w:rsid w:val="007F1638"/>
    <w:rPr>
      <w:rFonts w:ascii="Segoe UI" w:eastAsia="Calibri" w:hAnsi="Segoe UI" w:cs="Segoe UI"/>
      <w:sz w:val="18"/>
      <w:szCs w:val="18"/>
      <w:lang w:val="lt-LT"/>
    </w:rPr>
  </w:style>
  <w:style w:type="character" w:customStyle="1" w:styleId="PlainTextChar">
    <w:name w:val="Plain Text Char"/>
    <w:uiPriority w:val="99"/>
    <w:semiHidden/>
    <w:locked/>
    <w:rsid w:val="007F1638"/>
    <w:rPr>
      <w:rFonts w:ascii="Courier New" w:hAnsi="Courier New"/>
      <w:sz w:val="24"/>
    </w:rPr>
  </w:style>
  <w:style w:type="paragraph" w:styleId="PlainText">
    <w:name w:val="Plain Text"/>
    <w:basedOn w:val="Normal"/>
    <w:link w:val="PlainTextChar2"/>
    <w:rsid w:val="007F1638"/>
    <w:pPr>
      <w:jc w:val="both"/>
    </w:pPr>
    <w:rPr>
      <w:rFonts w:ascii="Courier New" w:hAnsi="Courier New"/>
      <w:lang w:eastAsia="lt-LT"/>
    </w:rPr>
  </w:style>
  <w:style w:type="character" w:customStyle="1" w:styleId="PlainTextChar1">
    <w:name w:val="Plain Text Char1"/>
    <w:basedOn w:val="DefaultParagraphFont"/>
    <w:semiHidden/>
    <w:rsid w:val="007F1638"/>
    <w:rPr>
      <w:rFonts w:ascii="Consolas" w:eastAsia="Times New Roman" w:hAnsi="Consolas" w:cs="Times New Roman"/>
      <w:sz w:val="21"/>
      <w:szCs w:val="21"/>
    </w:rPr>
  </w:style>
  <w:style w:type="character" w:customStyle="1" w:styleId="PlainTextChar2">
    <w:name w:val="Plain Text Char2"/>
    <w:basedOn w:val="DefaultParagraphFont"/>
    <w:link w:val="PlainText"/>
    <w:rsid w:val="007F1638"/>
    <w:rPr>
      <w:rFonts w:ascii="Courier New" w:eastAsia="Times New Roman" w:hAnsi="Courier New" w:cs="Times New Roman"/>
      <w:sz w:val="24"/>
      <w:szCs w:val="20"/>
      <w:lang w:eastAsia="lt-LT"/>
    </w:rPr>
  </w:style>
  <w:style w:type="character" w:customStyle="1" w:styleId="CommentSubjectChar1">
    <w:name w:val="Comment Subject Char1"/>
    <w:basedOn w:val="CommentTextChar1"/>
    <w:semiHidden/>
    <w:rsid w:val="007F1638"/>
    <w:rPr>
      <w:rFonts w:ascii="Calibri" w:eastAsia="Times New Roman" w:hAnsi="Calibri" w:cs="Times New Roman"/>
      <w:sz w:val="20"/>
      <w:szCs w:val="20"/>
      <w:lang w:val="lt-LT" w:eastAsia="lt-LT"/>
    </w:rPr>
  </w:style>
  <w:style w:type="paragraph" w:customStyle="1" w:styleId="MAZAS">
    <w:name w:val="MAZAS"/>
    <w:rsid w:val="007F163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PageNumber">
    <w:name w:val="page number"/>
    <w:rsid w:val="007F1638"/>
    <w:rPr>
      <w:rFonts w:cs="Times New Roman"/>
    </w:rPr>
  </w:style>
  <w:style w:type="paragraph" w:customStyle="1" w:styleId="pavadinimas1">
    <w:name w:val="pavadinimas1"/>
    <w:basedOn w:val="Normal"/>
    <w:rsid w:val="007F1638"/>
    <w:pPr>
      <w:spacing w:before="100" w:beforeAutospacing="1" w:after="100" w:afterAutospacing="1"/>
      <w:jc w:val="both"/>
    </w:pPr>
    <w:rPr>
      <w:rFonts w:eastAsia="Calibri"/>
      <w:szCs w:val="24"/>
      <w:lang w:eastAsia="lt-LT"/>
    </w:rPr>
  </w:style>
  <w:style w:type="paragraph" w:customStyle="1" w:styleId="bodytext0">
    <w:name w:val="bodytext"/>
    <w:basedOn w:val="Normal"/>
    <w:rsid w:val="007F1638"/>
    <w:pPr>
      <w:spacing w:before="100" w:beforeAutospacing="1" w:after="100" w:afterAutospacing="1"/>
      <w:jc w:val="both"/>
    </w:pPr>
    <w:rPr>
      <w:szCs w:val="24"/>
      <w:lang w:eastAsia="lt-LT"/>
    </w:rPr>
  </w:style>
  <w:style w:type="paragraph" w:customStyle="1" w:styleId="lentacentr">
    <w:name w:val="lentacentr"/>
    <w:basedOn w:val="Normal"/>
    <w:uiPriority w:val="99"/>
    <w:rsid w:val="007F1638"/>
    <w:pPr>
      <w:spacing w:before="100" w:beforeAutospacing="1" w:after="100" w:afterAutospacing="1"/>
      <w:jc w:val="both"/>
    </w:pPr>
    <w:rPr>
      <w:szCs w:val="24"/>
      <w:lang w:eastAsia="lt-LT"/>
    </w:rPr>
  </w:style>
  <w:style w:type="character" w:customStyle="1" w:styleId="color4">
    <w:name w:val="color4"/>
    <w:uiPriority w:val="99"/>
    <w:rsid w:val="007F1638"/>
    <w:rPr>
      <w:rFonts w:cs="Times New Roman"/>
    </w:rPr>
  </w:style>
  <w:style w:type="paragraph" w:customStyle="1" w:styleId="DiagramaCharCharDiagrama">
    <w:name w:val="Diagrama Char Char Diagrama"/>
    <w:basedOn w:val="Normal"/>
    <w:uiPriority w:val="99"/>
    <w:rsid w:val="007F1638"/>
    <w:pPr>
      <w:spacing w:after="160" w:line="240" w:lineRule="exact"/>
      <w:jc w:val="both"/>
    </w:pPr>
    <w:rPr>
      <w:rFonts w:ascii="Tahoma" w:hAnsi="Tahoma"/>
      <w:sz w:val="20"/>
      <w:lang w:val="en-US"/>
    </w:rPr>
  </w:style>
  <w:style w:type="character" w:customStyle="1" w:styleId="tblrowlbl1">
    <w:name w:val="tblrowlbl1"/>
    <w:rsid w:val="007F1638"/>
    <w:rPr>
      <w:rFonts w:ascii="Arial" w:hAnsi="Arial" w:cs="Arial"/>
      <w:b/>
      <w:bCs/>
      <w:color w:val="000000"/>
      <w:sz w:val="18"/>
      <w:szCs w:val="18"/>
      <w:shd w:val="clear" w:color="auto" w:fill="FFFFFF"/>
    </w:rPr>
  </w:style>
  <w:style w:type="character" w:customStyle="1" w:styleId="parahead1">
    <w:name w:val="parahead1"/>
    <w:rsid w:val="007F1638"/>
    <w:rPr>
      <w:rFonts w:ascii="Verdana" w:hAnsi="Verdana" w:cs="Times New Roman"/>
      <w:b/>
      <w:bCs/>
      <w:color w:val="000000"/>
      <w:sz w:val="17"/>
      <w:szCs w:val="17"/>
    </w:rPr>
  </w:style>
  <w:style w:type="paragraph" w:customStyle="1" w:styleId="pavadinimas">
    <w:name w:val="pavadinimas"/>
    <w:basedOn w:val="Normal"/>
    <w:uiPriority w:val="99"/>
    <w:rsid w:val="007F1638"/>
    <w:pPr>
      <w:spacing w:before="100" w:beforeAutospacing="1" w:after="100" w:afterAutospacing="1"/>
      <w:jc w:val="both"/>
    </w:pPr>
    <w:rPr>
      <w:szCs w:val="24"/>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7F1638"/>
    <w:pPr>
      <w:spacing w:after="160" w:line="240" w:lineRule="exact"/>
      <w:jc w:val="both"/>
    </w:pPr>
    <w:rPr>
      <w:rFonts w:ascii="Verdana" w:hAnsi="Verdana" w:cs="Verdana"/>
      <w:sz w:val="20"/>
      <w:lang w:eastAsia="lt-LT"/>
    </w:rPr>
  </w:style>
  <w:style w:type="paragraph" w:customStyle="1" w:styleId="abc">
    <w:name w:val="abc"/>
    <w:basedOn w:val="Normal"/>
    <w:autoRedefine/>
    <w:uiPriority w:val="99"/>
    <w:rsid w:val="007F1638"/>
    <w:pPr>
      <w:jc w:val="both"/>
    </w:pPr>
    <w:rPr>
      <w:sz w:val="20"/>
    </w:rPr>
  </w:style>
  <w:style w:type="paragraph" w:customStyle="1" w:styleId="Headnorm3">
    <w:name w:val="Headnorm3"/>
    <w:basedOn w:val="Normal"/>
    <w:uiPriority w:val="99"/>
    <w:rsid w:val="007F1638"/>
    <w:pPr>
      <w:keepNext/>
      <w:spacing w:after="120"/>
      <w:jc w:val="both"/>
    </w:pPr>
    <w:rPr>
      <w:szCs w:val="24"/>
      <w:lang w:val="en-US"/>
    </w:rPr>
  </w:style>
  <w:style w:type="paragraph" w:customStyle="1" w:styleId="a">
    <w:name w:val="?????"/>
    <w:basedOn w:val="Normal"/>
    <w:uiPriority w:val="99"/>
    <w:rsid w:val="007F1638"/>
    <w:pPr>
      <w:jc w:val="center"/>
    </w:pPr>
    <w:rPr>
      <w:szCs w:val="24"/>
      <w:lang w:val="en-US"/>
    </w:rPr>
  </w:style>
  <w:style w:type="paragraph" w:styleId="HTMLPreformatted">
    <w:name w:val="HTML Preformatted"/>
    <w:basedOn w:val="Normal"/>
    <w:link w:val="HTMLPreformattedChar"/>
    <w:rsid w:val="007F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7F1638"/>
    <w:rPr>
      <w:rFonts w:ascii="Courier New" w:eastAsia="Times New Roman" w:hAnsi="Courier New" w:cs="Courier New"/>
      <w:sz w:val="20"/>
      <w:szCs w:val="20"/>
      <w:lang w:eastAsia="lt-LT"/>
    </w:rPr>
  </w:style>
  <w:style w:type="paragraph" w:customStyle="1" w:styleId="DiagramaCharChar1Diagrama">
    <w:name w:val="Diagrama Char Char1 Diagrama"/>
    <w:basedOn w:val="Normal"/>
    <w:uiPriority w:val="99"/>
    <w:rsid w:val="007F1638"/>
    <w:pPr>
      <w:spacing w:after="160" w:line="240" w:lineRule="exact"/>
      <w:jc w:val="both"/>
    </w:pPr>
    <w:rPr>
      <w:rFonts w:ascii="Tahoma" w:hAnsi="Tahoma"/>
      <w:sz w:val="20"/>
      <w:lang w:val="en-US"/>
    </w:rPr>
  </w:style>
  <w:style w:type="paragraph" w:styleId="NormalWeb">
    <w:name w:val="Normal (Web)"/>
    <w:basedOn w:val="Normal"/>
    <w:uiPriority w:val="99"/>
    <w:rsid w:val="007F1638"/>
    <w:pPr>
      <w:spacing w:before="100" w:beforeAutospacing="1" w:after="100" w:afterAutospacing="1"/>
      <w:jc w:val="both"/>
    </w:pPr>
    <w:rPr>
      <w:rFonts w:ascii="Arial" w:hAnsi="Arial" w:cs="Arial"/>
      <w:sz w:val="18"/>
      <w:szCs w:val="18"/>
      <w:lang w:eastAsia="lt-LT"/>
    </w:rPr>
  </w:style>
  <w:style w:type="paragraph" w:styleId="ListBullet">
    <w:name w:val="List Bullet"/>
    <w:basedOn w:val="Normal"/>
    <w:link w:val="ListBulletChar"/>
    <w:uiPriority w:val="99"/>
    <w:qFormat/>
    <w:rsid w:val="007F1638"/>
    <w:pPr>
      <w:tabs>
        <w:tab w:val="num" w:pos="360"/>
      </w:tabs>
      <w:ind w:firstLine="720"/>
      <w:jc w:val="both"/>
    </w:pPr>
    <w:rPr>
      <w:rFonts w:ascii="Arial" w:hAnsi="Arial"/>
      <w:sz w:val="16"/>
      <w:lang w:eastAsia="lt-LT"/>
    </w:rPr>
  </w:style>
  <w:style w:type="paragraph" w:customStyle="1" w:styleId="StyleListBullet11ptItalic">
    <w:name w:val="Style List Bullet + 11 pt Italic"/>
    <w:basedOn w:val="ListBullet"/>
    <w:uiPriority w:val="99"/>
    <w:rsid w:val="007F1638"/>
    <w:pPr>
      <w:tabs>
        <w:tab w:val="left" w:pos="113"/>
        <w:tab w:val="left" w:pos="170"/>
      </w:tabs>
      <w:spacing w:line="360" w:lineRule="auto"/>
      <w:ind w:firstLine="0"/>
    </w:pPr>
    <w:rPr>
      <w:i/>
      <w:iCs/>
      <w:sz w:val="22"/>
    </w:rPr>
  </w:style>
  <w:style w:type="paragraph" w:customStyle="1" w:styleId="TableSmall">
    <w:name w:val="Table_Small"/>
    <w:basedOn w:val="Normal"/>
    <w:uiPriority w:val="99"/>
    <w:rsid w:val="007F1638"/>
    <w:pPr>
      <w:spacing w:before="40" w:after="40"/>
      <w:jc w:val="both"/>
    </w:pPr>
    <w:rPr>
      <w:rFonts w:ascii="Arial" w:hAnsi="Arial"/>
      <w:sz w:val="16"/>
      <w:lang w:val="en-US"/>
    </w:rPr>
  </w:style>
  <w:style w:type="paragraph" w:customStyle="1" w:styleId="TableSmHeading">
    <w:name w:val="Table_Sm_Heading"/>
    <w:basedOn w:val="Normal"/>
    <w:uiPriority w:val="99"/>
    <w:rsid w:val="007F1638"/>
    <w:pPr>
      <w:keepNext/>
      <w:keepLines/>
      <w:spacing w:before="60" w:after="40"/>
      <w:jc w:val="both"/>
    </w:pPr>
    <w:rPr>
      <w:rFonts w:ascii="Arial" w:hAnsi="Arial"/>
      <w:b/>
      <w:sz w:val="16"/>
      <w:lang w:val="en-US"/>
    </w:rPr>
  </w:style>
  <w:style w:type="paragraph" w:styleId="Caption">
    <w:name w:val="caption"/>
    <w:aliases w:val="Paveiksliukai,paveikslas,Paveikslo pavadinimas,Pieš"/>
    <w:basedOn w:val="Normal"/>
    <w:next w:val="Normal"/>
    <w:link w:val="CaptionChar"/>
    <w:qFormat/>
    <w:rsid w:val="007F1638"/>
    <w:pPr>
      <w:spacing w:before="60" w:after="360"/>
      <w:jc w:val="center"/>
    </w:pPr>
    <w:rPr>
      <w:rFonts w:ascii="Arial" w:hAnsi="Arial"/>
      <w:i/>
      <w:sz w:val="16"/>
      <w:lang w:val="en-US"/>
    </w:rPr>
  </w:style>
  <w:style w:type="paragraph" w:customStyle="1" w:styleId="Numberedlist1">
    <w:name w:val="Numbered list 1"/>
    <w:basedOn w:val="Normal"/>
    <w:next w:val="Normal"/>
    <w:uiPriority w:val="99"/>
    <w:rsid w:val="007F1638"/>
    <w:pPr>
      <w:jc w:val="both"/>
    </w:pPr>
    <w:rPr>
      <w:rFonts w:ascii="Arial" w:hAnsi="Arial"/>
      <w:sz w:val="20"/>
      <w:lang w:val="en-US"/>
    </w:rPr>
  </w:style>
  <w:style w:type="paragraph" w:customStyle="1" w:styleId="Numberedlist21">
    <w:name w:val="Numbered list 2.1"/>
    <w:basedOn w:val="Heading1"/>
    <w:next w:val="Normal"/>
    <w:uiPriority w:val="99"/>
    <w:rsid w:val="007F1638"/>
    <w:pPr>
      <w:keepLines w:val="0"/>
      <w:numPr>
        <w:numId w:val="4"/>
      </w:numPr>
      <w:tabs>
        <w:tab w:val="left" w:pos="720"/>
      </w:tabs>
      <w:spacing w:after="60"/>
      <w:jc w:val="left"/>
    </w:pPr>
    <w:rPr>
      <w:rFonts w:ascii="Arial" w:eastAsia="Times New Roman" w:hAnsi="Arial" w:cs="Times New Roman"/>
      <w:kern w:val="28"/>
      <w:sz w:val="28"/>
      <w:szCs w:val="20"/>
      <w:lang w:val="en-US"/>
    </w:rPr>
  </w:style>
  <w:style w:type="paragraph" w:customStyle="1" w:styleId="Numberedlist22">
    <w:name w:val="Numbered list 2.2"/>
    <w:basedOn w:val="Heading2"/>
    <w:next w:val="Normal"/>
    <w:uiPriority w:val="99"/>
    <w:rsid w:val="007F1638"/>
    <w:pPr>
      <w:keepLines w:val="0"/>
      <w:numPr>
        <w:ilvl w:val="1"/>
        <w:numId w:val="4"/>
      </w:numPr>
      <w:tabs>
        <w:tab w:val="left" w:pos="720"/>
        <w:tab w:val="num" w:pos="792"/>
      </w:tabs>
      <w:spacing w:before="240" w:after="60"/>
      <w:ind w:hanging="432"/>
    </w:pPr>
    <w:rPr>
      <w:rFonts w:ascii="Arial" w:eastAsia="Times New Roman" w:hAnsi="Arial" w:cs="Times New Roman"/>
      <w:b w:val="0"/>
      <w:bCs w:val="0"/>
      <w:color w:val="auto"/>
      <w:sz w:val="20"/>
      <w:szCs w:val="20"/>
      <w:lang w:val="en-US"/>
    </w:rPr>
  </w:style>
  <w:style w:type="paragraph" w:customStyle="1" w:styleId="Numberedlist23">
    <w:name w:val="Numbered list 2.3"/>
    <w:basedOn w:val="Heading3"/>
    <w:next w:val="Normal"/>
    <w:uiPriority w:val="99"/>
    <w:rsid w:val="007F1638"/>
    <w:pPr>
      <w:numPr>
        <w:ilvl w:val="2"/>
        <w:numId w:val="4"/>
      </w:numPr>
      <w:tabs>
        <w:tab w:val="left" w:pos="1080"/>
        <w:tab w:val="num" w:pos="1584"/>
      </w:tabs>
      <w:spacing w:before="240" w:after="60"/>
      <w:ind w:hanging="504"/>
      <w:jc w:val="left"/>
    </w:pPr>
    <w:rPr>
      <w:rFonts w:ascii="Arial" w:hAnsi="Arial"/>
      <w:b/>
      <w:sz w:val="22"/>
      <w:lang w:val="en-US" w:eastAsia="en-US"/>
    </w:rPr>
  </w:style>
  <w:style w:type="paragraph" w:customStyle="1" w:styleId="Numberedlist24">
    <w:name w:val="Numbered list 2.4"/>
    <w:basedOn w:val="Heading4"/>
    <w:next w:val="Normal"/>
    <w:uiPriority w:val="99"/>
    <w:rsid w:val="007F1638"/>
    <w:pPr>
      <w:numPr>
        <w:ilvl w:val="3"/>
        <w:numId w:val="4"/>
      </w:numPr>
      <w:tabs>
        <w:tab w:val="left" w:pos="1080"/>
        <w:tab w:val="left" w:pos="1440"/>
        <w:tab w:val="left" w:pos="1800"/>
      </w:tabs>
      <w:spacing w:before="240" w:after="60"/>
      <w:ind w:hanging="864"/>
      <w:jc w:val="both"/>
    </w:pPr>
    <w:rPr>
      <w:rFonts w:ascii="Arial" w:hAnsi="Arial"/>
      <w:sz w:val="20"/>
      <w:lang w:val="en-US" w:eastAsia="en-US"/>
    </w:rPr>
  </w:style>
  <w:style w:type="character" w:customStyle="1" w:styleId="bold1">
    <w:name w:val="bold1"/>
    <w:uiPriority w:val="99"/>
    <w:rsid w:val="007F1638"/>
    <w:rPr>
      <w:rFonts w:cs="Times New Roman"/>
      <w:b/>
      <w:bCs/>
    </w:rPr>
  </w:style>
  <w:style w:type="paragraph" w:customStyle="1" w:styleId="Bulletwithtext3">
    <w:name w:val="Bullet with text 3"/>
    <w:basedOn w:val="Normal"/>
    <w:uiPriority w:val="99"/>
    <w:rsid w:val="007F1638"/>
    <w:pPr>
      <w:numPr>
        <w:numId w:val="5"/>
      </w:numPr>
      <w:jc w:val="both"/>
    </w:pPr>
    <w:rPr>
      <w:rFonts w:ascii="Arial" w:hAnsi="Arial"/>
      <w:sz w:val="20"/>
      <w:lang w:val="en-US"/>
    </w:rPr>
  </w:style>
  <w:style w:type="character" w:customStyle="1" w:styleId="content">
    <w:name w:val="content"/>
    <w:uiPriority w:val="99"/>
    <w:semiHidden/>
    <w:rsid w:val="007F1638"/>
    <w:rPr>
      <w:rFonts w:cs="Times New Roman"/>
    </w:rPr>
  </w:style>
  <w:style w:type="paragraph" w:customStyle="1" w:styleId="Skyriauspav">
    <w:name w:val="Skyriaus_pav"/>
    <w:basedOn w:val="Normal"/>
    <w:uiPriority w:val="99"/>
    <w:rsid w:val="007F1638"/>
    <w:pPr>
      <w:spacing w:line="240" w:lineRule="atLeast"/>
      <w:jc w:val="center"/>
    </w:pPr>
    <w:rPr>
      <w:rFonts w:ascii="!_Times" w:hAnsi="!_Times"/>
      <w:b/>
      <w:sz w:val="22"/>
      <w:lang w:val="en-US"/>
    </w:rPr>
  </w:style>
  <w:style w:type="character" w:customStyle="1" w:styleId="hdrtxt">
    <w:name w:val="hdrtxt"/>
    <w:uiPriority w:val="99"/>
    <w:rsid w:val="007F1638"/>
    <w:rPr>
      <w:rFonts w:cs="Times New Roman"/>
    </w:rPr>
  </w:style>
  <w:style w:type="paragraph" w:customStyle="1" w:styleId="ttttext">
    <w:name w:val="ttt text"/>
    <w:basedOn w:val="Normal"/>
    <w:link w:val="ttttextDiagrama"/>
    <w:uiPriority w:val="99"/>
    <w:rsid w:val="007F1638"/>
    <w:pPr>
      <w:spacing w:before="120" w:after="120"/>
      <w:jc w:val="both"/>
    </w:pPr>
    <w:rPr>
      <w:rFonts w:ascii="Arial" w:hAnsi="Arial"/>
      <w:sz w:val="20"/>
      <w:szCs w:val="24"/>
    </w:rPr>
  </w:style>
  <w:style w:type="character" w:customStyle="1" w:styleId="ttttextDiagrama">
    <w:name w:val="ttt text Diagrama"/>
    <w:link w:val="ttttext"/>
    <w:uiPriority w:val="99"/>
    <w:locked/>
    <w:rsid w:val="007F1638"/>
    <w:rPr>
      <w:rFonts w:ascii="Arial" w:eastAsia="Times New Roman" w:hAnsi="Arial" w:cs="Times New Roman"/>
      <w:sz w:val="20"/>
      <w:szCs w:val="24"/>
    </w:rPr>
  </w:style>
  <w:style w:type="character" w:customStyle="1" w:styleId="CaptionChar">
    <w:name w:val="Caption Char"/>
    <w:aliases w:val="Paveiksliukai Char,paveikslas Char,Paveikslo pavadinimas Char,Pieš Char"/>
    <w:link w:val="Caption"/>
    <w:locked/>
    <w:rsid w:val="007F1638"/>
    <w:rPr>
      <w:rFonts w:ascii="Arial" w:eastAsia="Times New Roman" w:hAnsi="Arial" w:cs="Times New Roman"/>
      <w:i/>
      <w:sz w:val="16"/>
      <w:szCs w:val="20"/>
      <w:lang w:val="en-US"/>
    </w:rPr>
  </w:style>
  <w:style w:type="character" w:customStyle="1" w:styleId="SpecialiojiymaCharChar1">
    <w:name w:val="Specialioji žyma Char Char1"/>
    <w:uiPriority w:val="99"/>
    <w:rsid w:val="007F1638"/>
    <w:rPr>
      <w:rFonts w:cs="Times New Roman"/>
      <w:sz w:val="24"/>
      <w:lang w:val="lt-LT" w:eastAsia="lt-LT" w:bidi="ar-SA"/>
    </w:rPr>
  </w:style>
  <w:style w:type="paragraph" w:customStyle="1" w:styleId="Normall">
    <w:name w:val="Normal_l"/>
    <w:basedOn w:val="Normal"/>
    <w:uiPriority w:val="99"/>
    <w:rsid w:val="007F1638"/>
    <w:pPr>
      <w:jc w:val="both"/>
    </w:pPr>
    <w:rPr>
      <w:rFonts w:ascii="TimesLT" w:hAnsi="TimesLT"/>
      <w:sz w:val="20"/>
      <w:lang w:val="en-GB"/>
    </w:rPr>
  </w:style>
  <w:style w:type="paragraph" w:customStyle="1" w:styleId="normaltableau">
    <w:name w:val="normal_tableau"/>
    <w:basedOn w:val="Normal"/>
    <w:uiPriority w:val="99"/>
    <w:rsid w:val="007F1638"/>
    <w:pPr>
      <w:spacing w:before="120" w:after="120"/>
      <w:jc w:val="both"/>
    </w:pPr>
    <w:rPr>
      <w:rFonts w:ascii="Optima" w:hAnsi="Optima"/>
      <w:sz w:val="22"/>
    </w:rPr>
  </w:style>
  <w:style w:type="paragraph" w:customStyle="1" w:styleId="prastasistinklapis1">
    <w:name w:val="Įprastasis (tinklapis)1"/>
    <w:basedOn w:val="Normal"/>
    <w:uiPriority w:val="99"/>
    <w:rsid w:val="007F1638"/>
    <w:pPr>
      <w:spacing w:before="100" w:after="100"/>
      <w:jc w:val="both"/>
    </w:pPr>
    <w:rPr>
      <w:rFonts w:ascii="Arial Unicode MS" w:eastAsia="Arial Unicode MS" w:hAnsi="Arial Unicode MS"/>
      <w:lang w:val="en-GB"/>
    </w:rPr>
  </w:style>
  <w:style w:type="paragraph" w:styleId="List">
    <w:name w:val="List"/>
    <w:basedOn w:val="Normal"/>
    <w:rsid w:val="007F1638"/>
    <w:pPr>
      <w:numPr>
        <w:numId w:val="7"/>
      </w:numPr>
      <w:spacing w:line="360" w:lineRule="auto"/>
      <w:jc w:val="both"/>
    </w:pPr>
    <w:rPr>
      <w:sz w:val="22"/>
      <w:szCs w:val="24"/>
      <w:lang w:eastAsia="lt-LT"/>
    </w:rPr>
  </w:style>
  <w:style w:type="paragraph" w:customStyle="1" w:styleId="paragrafesrasas2lygis">
    <w:name w:val="_paragrafe sąrasas 2 lygis"/>
    <w:basedOn w:val="BodyTextIndent2"/>
    <w:link w:val="paragrafesrasas2lygisDiagrama"/>
    <w:uiPriority w:val="99"/>
    <w:rsid w:val="007F1638"/>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7F1638"/>
    <w:rPr>
      <w:rFonts w:ascii="Times New Roman" w:eastAsia="Times New Roman" w:hAnsi="Times New Roman" w:cs="Times New Roman"/>
    </w:rPr>
  </w:style>
  <w:style w:type="numbering" w:customStyle="1" w:styleId="Style1">
    <w:name w:val="Style1"/>
    <w:rsid w:val="007F1638"/>
    <w:pPr>
      <w:numPr>
        <w:numId w:val="6"/>
      </w:numPr>
    </w:pPr>
  </w:style>
  <w:style w:type="paragraph" w:styleId="Revision">
    <w:name w:val="Revision"/>
    <w:hidden/>
    <w:uiPriority w:val="99"/>
    <w:semiHidden/>
    <w:rsid w:val="007F1638"/>
    <w:pPr>
      <w:spacing w:after="0" w:line="240" w:lineRule="auto"/>
      <w:jc w:val="both"/>
    </w:pPr>
    <w:rPr>
      <w:rFonts w:ascii="Calibri" w:eastAsia="Calibri" w:hAnsi="Calibri" w:cs="Times New Roman"/>
      <w:lang w:val="en-GB"/>
    </w:rPr>
  </w:style>
  <w:style w:type="character" w:customStyle="1" w:styleId="st">
    <w:name w:val="st"/>
    <w:basedOn w:val="DefaultParagraphFont"/>
    <w:rsid w:val="007F1638"/>
  </w:style>
  <w:style w:type="paragraph" w:customStyle="1" w:styleId="TEKSTAS">
    <w:name w:val="TEKSTAS"/>
    <w:basedOn w:val="Normal"/>
    <w:uiPriority w:val="99"/>
    <w:rsid w:val="007F1638"/>
    <w:pPr>
      <w:widowControl w:val="0"/>
      <w:spacing w:before="60" w:after="60"/>
      <w:jc w:val="both"/>
    </w:pPr>
    <w:rPr>
      <w:lang w:val="en-GB"/>
    </w:rPr>
  </w:style>
  <w:style w:type="paragraph" w:customStyle="1" w:styleId="Sraopastraipa1">
    <w:name w:val="Sąrašo pastraipa1"/>
    <w:basedOn w:val="Normal"/>
    <w:uiPriority w:val="99"/>
    <w:qFormat/>
    <w:rsid w:val="007F1638"/>
    <w:pPr>
      <w:spacing w:after="200" w:line="276" w:lineRule="auto"/>
      <w:ind w:left="720"/>
      <w:contextualSpacing/>
    </w:pPr>
    <w:rPr>
      <w:rFonts w:ascii="Calibri" w:hAnsi="Calibri"/>
      <w:sz w:val="22"/>
      <w:szCs w:val="22"/>
    </w:rPr>
  </w:style>
  <w:style w:type="paragraph" w:customStyle="1" w:styleId="Antrat1">
    <w:name w:val="Antraštė1"/>
    <w:basedOn w:val="Normal"/>
    <w:next w:val="BodyText"/>
    <w:uiPriority w:val="99"/>
    <w:rsid w:val="007F1638"/>
    <w:pPr>
      <w:keepNext/>
      <w:suppressAutoHyphens/>
      <w:spacing w:before="240" w:line="100" w:lineRule="atLeast"/>
      <w:jc w:val="center"/>
    </w:pPr>
    <w:rPr>
      <w:rFonts w:asciiTheme="majorHAnsi" w:eastAsiaTheme="majorEastAsia" w:hAnsiTheme="majorHAnsi" w:cstheme="majorBidi"/>
      <w:b/>
      <w:bCs/>
      <w:color w:val="2F5496" w:themeColor="accent1" w:themeShade="BF"/>
      <w:sz w:val="28"/>
      <w:szCs w:val="28"/>
    </w:rPr>
  </w:style>
  <w:style w:type="paragraph" w:styleId="TOC2">
    <w:name w:val="toc 2"/>
    <w:basedOn w:val="Normal"/>
    <w:next w:val="Normal"/>
    <w:autoRedefine/>
    <w:uiPriority w:val="39"/>
    <w:unhideWhenUsed/>
    <w:qFormat/>
    <w:rsid w:val="007F1638"/>
    <w:pPr>
      <w:spacing w:after="100"/>
      <w:ind w:left="220" w:firstLine="720"/>
      <w:jc w:val="both"/>
    </w:pPr>
    <w:rPr>
      <w:rFonts w:asciiTheme="minorHAnsi" w:eastAsiaTheme="minorHAnsi" w:hAnsiTheme="minorHAnsi" w:cstheme="minorBidi"/>
      <w:sz w:val="22"/>
      <w:szCs w:val="22"/>
      <w:lang w:val="en-US"/>
    </w:rPr>
  </w:style>
  <w:style w:type="character" w:customStyle="1" w:styleId="Perirtashipersaitas1">
    <w:name w:val="Peržiūrėtas hipersaitas1"/>
    <w:basedOn w:val="DefaultParagraphFont"/>
    <w:uiPriority w:val="99"/>
    <w:semiHidden/>
    <w:unhideWhenUsed/>
    <w:rsid w:val="007F1638"/>
    <w:rPr>
      <w:color w:val="954F72"/>
      <w:u w:val="single"/>
    </w:rPr>
  </w:style>
  <w:style w:type="paragraph" w:styleId="NormalIndent">
    <w:name w:val="Normal Indent"/>
    <w:basedOn w:val="Normal"/>
    <w:link w:val="NormalIndentChar"/>
    <w:uiPriority w:val="99"/>
    <w:unhideWhenUsed/>
    <w:qFormat/>
    <w:rsid w:val="007F1638"/>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7F1638"/>
    <w:rPr>
      <w:rFonts w:ascii="Times New Roman" w:eastAsia="Calibri" w:hAnsi="Times New Roman" w:cs="Times New Roman"/>
      <w:sz w:val="24"/>
    </w:rPr>
  </w:style>
  <w:style w:type="paragraph" w:customStyle="1" w:styleId="Style2">
    <w:name w:val="Style2"/>
    <w:basedOn w:val="Normal"/>
    <w:uiPriority w:val="99"/>
    <w:rsid w:val="007F1638"/>
    <w:pPr>
      <w:widowControl w:val="0"/>
      <w:autoSpaceDE w:val="0"/>
      <w:autoSpaceDN w:val="0"/>
      <w:adjustRightInd w:val="0"/>
      <w:spacing w:line="275" w:lineRule="exact"/>
      <w:ind w:firstLine="845"/>
      <w:jc w:val="both"/>
    </w:pPr>
    <w:rPr>
      <w:szCs w:val="24"/>
      <w:lang w:eastAsia="lt-LT"/>
    </w:rPr>
  </w:style>
  <w:style w:type="character" w:customStyle="1" w:styleId="FontStyle11">
    <w:name w:val="Font Style11"/>
    <w:uiPriority w:val="99"/>
    <w:rsid w:val="007F1638"/>
    <w:rPr>
      <w:rFonts w:ascii="Times New Roman" w:hAnsi="Times New Roman" w:cs="Times New Roman"/>
      <w:color w:val="000000"/>
      <w:sz w:val="22"/>
      <w:szCs w:val="22"/>
    </w:rPr>
  </w:style>
  <w:style w:type="character" w:customStyle="1" w:styleId="FontStyle20">
    <w:name w:val="Font Style20"/>
    <w:uiPriority w:val="99"/>
    <w:rsid w:val="007F1638"/>
    <w:rPr>
      <w:rFonts w:ascii="Times New Roman" w:hAnsi="Times New Roman" w:cs="Times New Roman"/>
      <w:color w:val="000000"/>
      <w:sz w:val="22"/>
      <w:szCs w:val="22"/>
    </w:rPr>
  </w:style>
  <w:style w:type="paragraph" w:customStyle="1" w:styleId="Pagrindinistekstas2">
    <w:name w:val="Pagrindinis tekstas2"/>
    <w:rsid w:val="007F1638"/>
    <w:pPr>
      <w:snapToGrid w:val="0"/>
      <w:spacing w:after="0" w:line="240" w:lineRule="auto"/>
      <w:ind w:firstLine="312"/>
      <w:jc w:val="both"/>
    </w:pPr>
    <w:rPr>
      <w:rFonts w:ascii="TimesLT" w:eastAsia="Times New Roman" w:hAnsi="TimesLT" w:cs="Times New Roman"/>
      <w:sz w:val="20"/>
      <w:szCs w:val="20"/>
      <w:lang w:val="en-US"/>
    </w:rPr>
  </w:style>
  <w:style w:type="paragraph" w:styleId="BodyText30">
    <w:name w:val="Body Text 3"/>
    <w:basedOn w:val="Normal"/>
    <w:link w:val="BodyText3Char"/>
    <w:uiPriority w:val="99"/>
    <w:semiHidden/>
    <w:unhideWhenUsed/>
    <w:rsid w:val="007F1638"/>
    <w:pPr>
      <w:spacing w:after="120"/>
    </w:pPr>
    <w:rPr>
      <w:sz w:val="16"/>
      <w:szCs w:val="16"/>
      <w:lang w:eastAsia="lt-LT"/>
    </w:rPr>
  </w:style>
  <w:style w:type="character" w:customStyle="1" w:styleId="BodyText3Char">
    <w:name w:val="Body Text 3 Char"/>
    <w:basedOn w:val="DefaultParagraphFont"/>
    <w:link w:val="BodyText30"/>
    <w:uiPriority w:val="99"/>
    <w:semiHidden/>
    <w:rsid w:val="007F1638"/>
    <w:rPr>
      <w:rFonts w:ascii="Times New Roman" w:eastAsia="Times New Roman" w:hAnsi="Times New Roman" w:cs="Times New Roman"/>
      <w:sz w:val="16"/>
      <w:szCs w:val="16"/>
      <w:lang w:eastAsia="lt-LT"/>
    </w:rPr>
  </w:style>
  <w:style w:type="character" w:customStyle="1" w:styleId="NoSpacingChar2">
    <w:name w:val="No Spacing Char2"/>
    <w:link w:val="NoSpacing"/>
    <w:locked/>
    <w:rsid w:val="007F1638"/>
    <w:rPr>
      <w:rFonts w:ascii="Times New Roman" w:eastAsia="Times New Roman" w:hAnsi="Times New Roman" w:cs="Times New Roman"/>
      <w:sz w:val="24"/>
      <w:szCs w:val="20"/>
    </w:rPr>
  </w:style>
  <w:style w:type="character" w:customStyle="1" w:styleId="ListParagraphChar">
    <w:name w:val="List Paragraph Char"/>
    <w:aliases w:val="lp1 Char,Bullet 1 Char,Use Case List Paragraph Char,Bullet EY Char,Numbering Char,ERP-List Paragraph Char,List Paragraph1 Char,List Paragraph11 Char,List Paragraph111 Char,List Paragraph21 Char,List Paragraph2 Char,Bullet EY Char1"/>
    <w:uiPriority w:val="34"/>
    <w:qFormat/>
    <w:locked/>
    <w:rsid w:val="007F1638"/>
    <w:rPr>
      <w:rFonts w:ascii="TimesLT" w:hAnsi="TimesLT" w:cs="TimesLT"/>
      <w:sz w:val="24"/>
      <w:szCs w:val="24"/>
    </w:rPr>
  </w:style>
  <w:style w:type="paragraph" w:customStyle="1" w:styleId="Style17">
    <w:name w:val="Style17"/>
    <w:basedOn w:val="Normal"/>
    <w:uiPriority w:val="99"/>
    <w:rsid w:val="007F1638"/>
    <w:pPr>
      <w:widowControl w:val="0"/>
      <w:autoSpaceDE w:val="0"/>
      <w:autoSpaceDN w:val="0"/>
      <w:adjustRightInd w:val="0"/>
    </w:pPr>
    <w:rPr>
      <w:szCs w:val="24"/>
      <w:lang w:eastAsia="lt-LT"/>
    </w:rPr>
  </w:style>
  <w:style w:type="paragraph" w:customStyle="1" w:styleId="22Lentelsnumeravimas">
    <w:name w:val="2.2 Lentelės numeravimas"/>
    <w:basedOn w:val="Heading2"/>
    <w:uiPriority w:val="99"/>
    <w:rsid w:val="007F1638"/>
    <w:pPr>
      <w:keepLines w:val="0"/>
      <w:spacing w:before="0"/>
      <w:ind w:left="576" w:hanging="576"/>
    </w:pPr>
    <w:rPr>
      <w:rFonts w:ascii="Times New Roman" w:eastAsia="Times New Roman" w:hAnsi="Times New Roman" w:cs="Times New Roman"/>
      <w:b w:val="0"/>
      <w:iCs/>
      <w:color w:val="000000"/>
      <w:sz w:val="22"/>
      <w:szCs w:val="22"/>
      <w:lang w:val="en-GB"/>
    </w:rPr>
  </w:style>
  <w:style w:type="paragraph" w:customStyle="1" w:styleId="prastasis1">
    <w:name w:val="Įprastasis1"/>
    <w:uiPriority w:val="99"/>
    <w:rsid w:val="007F1638"/>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InternetLink">
    <w:name w:val="Internet Link"/>
    <w:rsid w:val="007F1638"/>
    <w:rPr>
      <w:color w:val="0000FF"/>
      <w:u w:val="single"/>
    </w:rPr>
  </w:style>
  <w:style w:type="character" w:customStyle="1" w:styleId="FooterChar1">
    <w:name w:val="Footer Char1"/>
    <w:basedOn w:val="DefaultParagraphFont"/>
    <w:rsid w:val="007F1638"/>
    <w:rPr>
      <w:rFonts w:cs="Calibri"/>
      <w:sz w:val="24"/>
      <w:lang w:eastAsia="ar-SA"/>
    </w:rPr>
  </w:style>
  <w:style w:type="paragraph" w:customStyle="1" w:styleId="LIST--Simple1">
    <w:name w:val="LIST -- Simple 1"/>
    <w:basedOn w:val="prastasis1"/>
    <w:uiPriority w:val="99"/>
    <w:rsid w:val="007F1638"/>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7F1638"/>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7F1638"/>
    <w:pPr>
      <w:suppressAutoHyphens/>
      <w:spacing w:after="120"/>
      <w:jc w:val="center"/>
    </w:pPr>
    <w:rPr>
      <w:b/>
      <w:sz w:val="20"/>
      <w:szCs w:val="24"/>
      <w:lang w:val="en-GB" w:eastAsia="ar-SA"/>
    </w:rPr>
  </w:style>
  <w:style w:type="paragraph" w:customStyle="1" w:styleId="Bodytext1">
    <w:name w:val="Body text1"/>
    <w:basedOn w:val="Normal"/>
    <w:uiPriority w:val="99"/>
    <w:rsid w:val="007F1638"/>
    <w:pPr>
      <w:shd w:val="clear" w:color="auto" w:fill="FFFFFF"/>
      <w:suppressAutoHyphens/>
      <w:spacing w:after="240" w:line="274" w:lineRule="exact"/>
      <w:ind w:firstLine="700"/>
      <w:jc w:val="both"/>
    </w:pPr>
    <w:rPr>
      <w:szCs w:val="24"/>
      <w:shd w:val="clear" w:color="auto" w:fill="FFFFFF"/>
      <w:lang w:eastAsia="ar-SA"/>
    </w:rPr>
  </w:style>
  <w:style w:type="character" w:customStyle="1" w:styleId="WW8Num3z0">
    <w:name w:val="WW8Num3z0"/>
    <w:rsid w:val="007F1638"/>
    <w:rPr>
      <w:rFonts w:ascii="Wingdings" w:hAnsi="Wingdings"/>
    </w:rPr>
  </w:style>
  <w:style w:type="paragraph" w:customStyle="1" w:styleId="Rub3">
    <w:name w:val="Rub3"/>
    <w:basedOn w:val="Normal"/>
    <w:next w:val="Normal"/>
    <w:uiPriority w:val="99"/>
    <w:rsid w:val="007F1638"/>
    <w:pPr>
      <w:tabs>
        <w:tab w:val="left" w:pos="709"/>
      </w:tabs>
      <w:jc w:val="both"/>
    </w:pPr>
    <w:rPr>
      <w:b/>
      <w:i/>
      <w:sz w:val="20"/>
      <w:lang w:val="en-GB"/>
    </w:rPr>
  </w:style>
  <w:style w:type="paragraph" w:customStyle="1" w:styleId="Rub2">
    <w:name w:val="Rub2"/>
    <w:basedOn w:val="Normal"/>
    <w:next w:val="Normal"/>
    <w:uiPriority w:val="99"/>
    <w:rsid w:val="007F1638"/>
    <w:pPr>
      <w:tabs>
        <w:tab w:val="left" w:pos="709"/>
        <w:tab w:val="left" w:pos="5670"/>
        <w:tab w:val="left" w:pos="6663"/>
        <w:tab w:val="left" w:pos="7088"/>
      </w:tabs>
      <w:ind w:right="-596"/>
    </w:pPr>
    <w:rPr>
      <w:smallCaps/>
      <w:sz w:val="20"/>
      <w:lang w:val="en-GB"/>
    </w:rPr>
  </w:style>
  <w:style w:type="paragraph" w:customStyle="1" w:styleId="Rub1">
    <w:name w:val="Rub1"/>
    <w:basedOn w:val="Normal"/>
    <w:uiPriority w:val="99"/>
    <w:rsid w:val="007F1638"/>
    <w:pPr>
      <w:tabs>
        <w:tab w:val="left" w:pos="1276"/>
      </w:tabs>
      <w:jc w:val="both"/>
    </w:pPr>
    <w:rPr>
      <w:b/>
      <w:smallCaps/>
      <w:sz w:val="20"/>
      <w:lang w:val="en-GB"/>
    </w:rPr>
  </w:style>
  <w:style w:type="paragraph" w:customStyle="1" w:styleId="xl67">
    <w:name w:val="xl67"/>
    <w:basedOn w:val="Normal"/>
    <w:uiPriority w:val="99"/>
    <w:rsid w:val="007F163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PWH1">
    <w:name w:val="PWH1"/>
    <w:basedOn w:val="PlainText"/>
    <w:next w:val="Normal"/>
    <w:uiPriority w:val="99"/>
    <w:rsid w:val="007F1638"/>
    <w:pPr>
      <w:overflowPunct w:val="0"/>
      <w:autoSpaceDE w:val="0"/>
      <w:autoSpaceDN w:val="0"/>
      <w:adjustRightInd w:val="0"/>
      <w:spacing w:before="480" w:after="360"/>
      <w:ind w:left="397" w:hanging="397"/>
      <w:jc w:val="left"/>
      <w:textAlignment w:val="baseline"/>
    </w:pPr>
    <w:rPr>
      <w:rFonts w:ascii="Arial" w:hAnsi="Arial" w:cs="Arial"/>
      <w:b/>
      <w:bCs/>
      <w:sz w:val="28"/>
      <w:szCs w:val="28"/>
      <w:lang w:eastAsia="en-US"/>
    </w:rPr>
  </w:style>
  <w:style w:type="paragraph" w:customStyle="1" w:styleId="Style3">
    <w:name w:val="Style3"/>
    <w:basedOn w:val="Style2"/>
    <w:uiPriority w:val="99"/>
    <w:rsid w:val="007F1638"/>
    <w:pPr>
      <w:widowControl/>
      <w:tabs>
        <w:tab w:val="num" w:pos="360"/>
        <w:tab w:val="num" w:pos="1798"/>
      </w:tabs>
      <w:autoSpaceDE/>
      <w:autoSpaceDN/>
      <w:adjustRightInd/>
      <w:snapToGrid w:val="0"/>
      <w:spacing w:before="240" w:after="120" w:line="240" w:lineRule="auto"/>
      <w:ind w:left="1798" w:hanging="720"/>
      <w:outlineLvl w:val="0"/>
    </w:pPr>
  </w:style>
  <w:style w:type="character" w:styleId="FollowedHyperlink">
    <w:name w:val="FollowedHyperlink"/>
    <w:basedOn w:val="DefaultParagraphFont"/>
    <w:uiPriority w:val="99"/>
    <w:unhideWhenUsed/>
    <w:rsid w:val="007F1638"/>
    <w:rPr>
      <w:color w:val="954F72" w:themeColor="followedHyperlink"/>
      <w:u w:val="single"/>
    </w:rPr>
  </w:style>
  <w:style w:type="paragraph" w:customStyle="1" w:styleId="TS11">
    <w:name w:val="TS 1.1."/>
    <w:basedOn w:val="Normal"/>
    <w:rsid w:val="007F1638"/>
    <w:pPr>
      <w:numPr>
        <w:ilvl w:val="2"/>
        <w:numId w:val="10"/>
      </w:numPr>
      <w:spacing w:before="120" w:line="276" w:lineRule="auto"/>
      <w:ind w:left="-294" w:firstLine="720"/>
      <w:contextualSpacing/>
      <w:jc w:val="both"/>
    </w:pPr>
    <w:rPr>
      <w:rFonts w:eastAsia="Calibri"/>
      <w:szCs w:val="24"/>
    </w:rPr>
  </w:style>
  <w:style w:type="paragraph" w:customStyle="1" w:styleId="TS111">
    <w:name w:val="TS 1.1.1."/>
    <w:basedOn w:val="Normal"/>
    <w:rsid w:val="007F1638"/>
    <w:pPr>
      <w:numPr>
        <w:ilvl w:val="3"/>
        <w:numId w:val="10"/>
      </w:numPr>
      <w:spacing w:line="276" w:lineRule="auto"/>
      <w:contextualSpacing/>
      <w:jc w:val="both"/>
    </w:pPr>
    <w:rPr>
      <w:sz w:val="20"/>
      <w:lang w:eastAsia="lt-LT"/>
    </w:rPr>
  </w:style>
  <w:style w:type="character" w:customStyle="1" w:styleId="TS1111Diagrama">
    <w:name w:val="TS 1.1.1.1. Diagrama"/>
    <w:link w:val="TS1111"/>
    <w:locked/>
    <w:rsid w:val="007F1638"/>
  </w:style>
  <w:style w:type="paragraph" w:customStyle="1" w:styleId="TS1111">
    <w:name w:val="TS 1.1.1.1."/>
    <w:basedOn w:val="Normal"/>
    <w:link w:val="TS1111Diagrama"/>
    <w:rsid w:val="007F1638"/>
    <w:pPr>
      <w:numPr>
        <w:ilvl w:val="4"/>
        <w:numId w:val="10"/>
      </w:numPr>
      <w:spacing w:line="276" w:lineRule="auto"/>
      <w:contextualSpacing/>
      <w:jc w:val="both"/>
    </w:pPr>
    <w:rPr>
      <w:rFonts w:asciiTheme="minorHAnsi" w:eastAsiaTheme="minorHAnsi" w:hAnsiTheme="minorHAnsi" w:cstheme="minorBidi"/>
      <w:sz w:val="22"/>
      <w:szCs w:val="22"/>
    </w:rPr>
  </w:style>
  <w:style w:type="paragraph" w:customStyle="1" w:styleId="TS11111">
    <w:name w:val="TS 1.1.1.1.1."/>
    <w:basedOn w:val="Normal"/>
    <w:rsid w:val="007F1638"/>
    <w:pPr>
      <w:numPr>
        <w:ilvl w:val="5"/>
        <w:numId w:val="10"/>
      </w:numPr>
      <w:tabs>
        <w:tab w:val="num" w:pos="1872"/>
      </w:tabs>
      <w:spacing w:line="276" w:lineRule="auto"/>
      <w:ind w:left="1872" w:hanging="1152"/>
      <w:contextualSpacing/>
      <w:jc w:val="both"/>
    </w:pPr>
    <w:rPr>
      <w:rFonts w:eastAsia="Calibri"/>
      <w:szCs w:val="24"/>
    </w:rPr>
  </w:style>
  <w:style w:type="paragraph" w:customStyle="1" w:styleId="TS111111">
    <w:name w:val="TS 1.1.1.1.1.1."/>
    <w:basedOn w:val="Normal"/>
    <w:rsid w:val="007F1638"/>
    <w:pPr>
      <w:numPr>
        <w:ilvl w:val="6"/>
        <w:numId w:val="10"/>
      </w:numPr>
      <w:tabs>
        <w:tab w:val="num" w:pos="2016"/>
      </w:tabs>
      <w:spacing w:line="276" w:lineRule="auto"/>
      <w:ind w:left="2016" w:hanging="1296"/>
      <w:contextualSpacing/>
      <w:jc w:val="both"/>
    </w:pPr>
    <w:rPr>
      <w:rFonts w:eastAsia="Calibri"/>
      <w:szCs w:val="24"/>
    </w:rPr>
  </w:style>
  <w:style w:type="paragraph" w:customStyle="1" w:styleId="TS1111111">
    <w:name w:val="TS 1.1.1.1.1.1.1."/>
    <w:basedOn w:val="Normal"/>
    <w:rsid w:val="007F1638"/>
    <w:pPr>
      <w:numPr>
        <w:ilvl w:val="7"/>
        <w:numId w:val="10"/>
      </w:numPr>
      <w:tabs>
        <w:tab w:val="num" w:pos="2160"/>
      </w:tabs>
      <w:spacing w:line="276" w:lineRule="auto"/>
      <w:ind w:left="2160" w:hanging="1440"/>
      <w:contextualSpacing/>
      <w:jc w:val="both"/>
    </w:pPr>
    <w:rPr>
      <w:rFonts w:eastAsia="Calibri"/>
      <w:szCs w:val="24"/>
    </w:rPr>
  </w:style>
  <w:style w:type="paragraph" w:customStyle="1" w:styleId="TS11111111">
    <w:name w:val="TS 1.1.1.1.1.1.1.1."/>
    <w:basedOn w:val="Normal"/>
    <w:rsid w:val="007F1638"/>
    <w:pPr>
      <w:numPr>
        <w:ilvl w:val="8"/>
        <w:numId w:val="10"/>
      </w:numPr>
      <w:tabs>
        <w:tab w:val="num" w:pos="2304"/>
      </w:tabs>
      <w:spacing w:line="276" w:lineRule="auto"/>
      <w:ind w:left="2304" w:hanging="1584"/>
      <w:contextualSpacing/>
      <w:jc w:val="both"/>
    </w:pPr>
    <w:rPr>
      <w:rFonts w:eastAsia="Calibri"/>
      <w:szCs w:val="24"/>
    </w:rPr>
  </w:style>
  <w:style w:type="paragraph" w:customStyle="1" w:styleId="TSI">
    <w:name w:val="TS I"/>
    <w:basedOn w:val="Normal"/>
    <w:rsid w:val="007F1638"/>
    <w:pPr>
      <w:keepNext/>
      <w:pageBreakBefore/>
      <w:numPr>
        <w:numId w:val="10"/>
      </w:numPr>
      <w:spacing w:before="240" w:after="120" w:line="276" w:lineRule="auto"/>
      <w:ind w:left="574" w:hanging="432"/>
      <w:contextualSpacing/>
      <w:jc w:val="center"/>
    </w:pPr>
    <w:rPr>
      <w:rFonts w:eastAsia="Calibri"/>
      <w:b/>
      <w:bCs/>
      <w:sz w:val="28"/>
      <w:szCs w:val="28"/>
    </w:rPr>
  </w:style>
  <w:style w:type="paragraph" w:customStyle="1" w:styleId="TS12">
    <w:name w:val="TS 1(2)"/>
    <w:basedOn w:val="Normal"/>
    <w:rsid w:val="007F1638"/>
    <w:pPr>
      <w:keepNext/>
      <w:numPr>
        <w:ilvl w:val="1"/>
        <w:numId w:val="10"/>
      </w:numPr>
      <w:spacing w:before="120" w:line="276" w:lineRule="auto"/>
      <w:ind w:left="180" w:firstLine="720"/>
      <w:contextualSpacing/>
      <w:jc w:val="both"/>
    </w:pPr>
    <w:rPr>
      <w:rFonts w:eastAsia="Calibri"/>
      <w:b/>
      <w:bCs/>
      <w:szCs w:val="24"/>
    </w:rPr>
  </w:style>
  <w:style w:type="character" w:customStyle="1" w:styleId="AntratDiagrama1">
    <w:name w:val="Antraštė Diagrama1"/>
    <w:aliases w:val="Paveiksliukai Diagrama1,Char Diagrama1,paveikslas Diagrama1,Paveikslo pavadinimas Diagrama1"/>
    <w:locked/>
    <w:rsid w:val="007F1638"/>
    <w:rPr>
      <w:rFonts w:ascii="Arial" w:hAnsi="Arial" w:cs="Arial"/>
      <w:b/>
      <w:iCs/>
      <w:sz w:val="18"/>
      <w:lang w:val="en-US"/>
    </w:rPr>
  </w:style>
  <w:style w:type="paragraph" w:customStyle="1" w:styleId="TaBult3">
    <w:name w:val="TaBult 3"/>
    <w:basedOn w:val="Normal"/>
    <w:uiPriority w:val="99"/>
    <w:rsid w:val="007F1638"/>
    <w:pPr>
      <w:numPr>
        <w:numId w:val="11"/>
      </w:numPr>
      <w:tabs>
        <w:tab w:val="clear" w:pos="992"/>
        <w:tab w:val="num" w:pos="709"/>
        <w:tab w:val="num" w:pos="1778"/>
      </w:tabs>
      <w:ind w:left="709"/>
    </w:pPr>
    <w:rPr>
      <w:rFonts w:ascii="Arial" w:hAnsi="Arial" w:cs="Arial"/>
      <w:sz w:val="20"/>
    </w:rPr>
  </w:style>
  <w:style w:type="character" w:customStyle="1" w:styleId="PagrindinistekstasDiagrama1">
    <w:name w:val="Pagrindinis tekstas Diagrama1"/>
    <w:basedOn w:val="DefaultParagraphFont"/>
    <w:uiPriority w:val="99"/>
    <w:semiHidden/>
    <w:rsid w:val="007F1638"/>
    <w:rPr>
      <w:rFonts w:ascii="Times New Roman" w:eastAsia="Calibri" w:hAnsi="Times New Roman" w:cs="Times New Roman"/>
      <w:sz w:val="24"/>
    </w:rPr>
  </w:style>
  <w:style w:type="table" w:customStyle="1" w:styleId="Lentelstinklelis1">
    <w:name w:val="Lentelės tinklelis1"/>
    <w:basedOn w:val="TableNormal"/>
    <w:next w:val="TableGrid"/>
    <w:uiPriority w:val="59"/>
    <w:rsid w:val="007F163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PKHeading4">
    <w:name w:val="IVPK Heading 4"/>
    <w:basedOn w:val="Normal"/>
    <w:uiPriority w:val="99"/>
    <w:rsid w:val="007F1638"/>
    <w:pPr>
      <w:tabs>
        <w:tab w:val="num" w:pos="1440"/>
      </w:tabs>
      <w:spacing w:before="240" w:after="240"/>
      <w:ind w:left="1224" w:hanging="504"/>
      <w:jc w:val="both"/>
    </w:pPr>
    <w:rPr>
      <w:rFonts w:ascii="Garamond" w:hAnsi="Garamond"/>
      <w:sz w:val="22"/>
      <w:szCs w:val="24"/>
    </w:rPr>
  </w:style>
  <w:style w:type="paragraph" w:customStyle="1" w:styleId="IVPKHeading5">
    <w:name w:val="IVPK Heading 5"/>
    <w:basedOn w:val="IVPKHeading4"/>
    <w:uiPriority w:val="99"/>
    <w:rsid w:val="007F1638"/>
    <w:pPr>
      <w:tabs>
        <w:tab w:val="clear" w:pos="1440"/>
        <w:tab w:val="num" w:pos="360"/>
        <w:tab w:val="left" w:pos="2041"/>
        <w:tab w:val="num" w:pos="2880"/>
      </w:tabs>
      <w:spacing w:before="0" w:after="0"/>
      <w:ind w:left="2880" w:hanging="360"/>
    </w:pPr>
  </w:style>
  <w:style w:type="paragraph" w:styleId="Subtitle">
    <w:name w:val="Subtitle"/>
    <w:basedOn w:val="Normal"/>
    <w:next w:val="Normal"/>
    <w:link w:val="SubtitleChar"/>
    <w:uiPriority w:val="11"/>
    <w:qFormat/>
    <w:rsid w:val="007F1638"/>
    <w:pPr>
      <w:numPr>
        <w:ilvl w:val="1"/>
      </w:numPr>
      <w:spacing w:after="200" w:line="276" w:lineRule="auto"/>
    </w:pPr>
    <w:rPr>
      <w:rFonts w:asciiTheme="majorHAnsi" w:eastAsiaTheme="majorEastAsia" w:hAnsiTheme="majorHAnsi" w:cstheme="majorBidi"/>
      <w:i/>
      <w:iCs/>
      <w:color w:val="4472C4" w:themeColor="accent1"/>
      <w:spacing w:val="15"/>
      <w:szCs w:val="24"/>
    </w:rPr>
  </w:style>
  <w:style w:type="character" w:customStyle="1" w:styleId="SubtitleChar">
    <w:name w:val="Subtitle Char"/>
    <w:basedOn w:val="DefaultParagraphFont"/>
    <w:link w:val="Subtitle"/>
    <w:uiPriority w:val="11"/>
    <w:rsid w:val="007F1638"/>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sid w:val="007F1638"/>
    <w:rPr>
      <w:i/>
      <w:iCs/>
      <w:color w:val="808080" w:themeColor="text1" w:themeTint="7F"/>
    </w:rPr>
  </w:style>
  <w:style w:type="character" w:customStyle="1" w:styleId="ListBulletChar">
    <w:name w:val="List Bullet Char"/>
    <w:basedOn w:val="DefaultParagraphFont"/>
    <w:link w:val="ListBullet"/>
    <w:uiPriority w:val="99"/>
    <w:rsid w:val="007F1638"/>
    <w:rPr>
      <w:rFonts w:ascii="Arial" w:eastAsia="Times New Roman" w:hAnsi="Arial" w:cs="Times New Roman"/>
      <w:sz w:val="16"/>
      <w:szCs w:val="20"/>
      <w:lang w:eastAsia="lt-LT"/>
    </w:rPr>
  </w:style>
  <w:style w:type="paragraph" w:styleId="DocumentMap">
    <w:name w:val="Document Map"/>
    <w:basedOn w:val="Normal"/>
    <w:link w:val="DocumentMapChar"/>
    <w:uiPriority w:val="99"/>
    <w:semiHidden/>
    <w:unhideWhenUsed/>
    <w:rsid w:val="007F1638"/>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F1638"/>
    <w:rPr>
      <w:rFonts w:ascii="Tahoma" w:eastAsia="Calibri" w:hAnsi="Tahoma" w:cs="Tahoma"/>
      <w:sz w:val="16"/>
      <w:szCs w:val="16"/>
    </w:rPr>
  </w:style>
  <w:style w:type="paragraph" w:customStyle="1" w:styleId="modPunktai">
    <w:name w:val="mod: Punktai"/>
    <w:basedOn w:val="Heading2"/>
    <w:uiPriority w:val="99"/>
    <w:rsid w:val="007F1638"/>
    <w:pPr>
      <w:keepNext w:val="0"/>
      <w:keepLines w:val="0"/>
      <w:widowControl w:val="0"/>
      <w:numPr>
        <w:numId w:val="12"/>
      </w:numPr>
      <w:tabs>
        <w:tab w:val="clear" w:pos="474"/>
        <w:tab w:val="num" w:pos="360"/>
      </w:tabs>
      <w:spacing w:before="0" w:line="360" w:lineRule="auto"/>
      <w:ind w:left="0" w:firstLine="0"/>
      <w:jc w:val="both"/>
    </w:pPr>
    <w:rPr>
      <w:rFonts w:ascii="Times New Roman" w:eastAsia="Times New Roman" w:hAnsi="Times New Roman" w:cs="Times New Roman"/>
      <w:b w:val="0"/>
      <w:iCs/>
      <w:color w:val="auto"/>
      <w:sz w:val="24"/>
      <w:szCs w:val="24"/>
    </w:rPr>
  </w:style>
  <w:style w:type="paragraph" w:customStyle="1" w:styleId="MPapunktis1lygis">
    <w:name w:val="M. Papunktis 1 lygis"/>
    <w:basedOn w:val="modPunktai"/>
    <w:uiPriority w:val="99"/>
    <w:rsid w:val="007F1638"/>
    <w:pPr>
      <w:numPr>
        <w:ilvl w:val="1"/>
      </w:numPr>
      <w:tabs>
        <w:tab w:val="clear" w:pos="531"/>
        <w:tab w:val="num" w:pos="360"/>
        <w:tab w:val="left" w:pos="1276"/>
      </w:tabs>
    </w:pPr>
  </w:style>
  <w:style w:type="paragraph" w:customStyle="1" w:styleId="Style4">
    <w:name w:val="Style4"/>
    <w:basedOn w:val="Normal"/>
    <w:link w:val="Style4Char"/>
    <w:uiPriority w:val="99"/>
    <w:qFormat/>
    <w:rsid w:val="007F1638"/>
    <w:pPr>
      <w:numPr>
        <w:numId w:val="9"/>
      </w:numPr>
      <w:ind w:right="-6"/>
      <w:jc w:val="center"/>
    </w:pPr>
    <w:rPr>
      <w:rFonts w:ascii="Arial Narrow" w:hAnsi="Arial Narrow"/>
      <w:color w:val="000000" w:themeColor="text1"/>
      <w:sz w:val="22"/>
      <w:szCs w:val="22"/>
      <w:lang w:eastAsia="lt-LT"/>
    </w:rPr>
  </w:style>
  <w:style w:type="character" w:customStyle="1" w:styleId="Style4Char">
    <w:name w:val="Style4 Char"/>
    <w:basedOn w:val="DefaultParagraphFont"/>
    <w:link w:val="Style4"/>
    <w:uiPriority w:val="99"/>
    <w:rsid w:val="007F1638"/>
    <w:rPr>
      <w:rFonts w:ascii="Arial Narrow" w:eastAsia="Times New Roman" w:hAnsi="Arial Narrow" w:cs="Times New Roman"/>
      <w:color w:val="000000" w:themeColor="text1"/>
      <w:lang w:eastAsia="lt-LT"/>
    </w:rPr>
  </w:style>
  <w:style w:type="paragraph" w:styleId="ListBullet2">
    <w:name w:val="List Bullet 2"/>
    <w:basedOn w:val="Normal"/>
    <w:uiPriority w:val="99"/>
    <w:unhideWhenUsed/>
    <w:rsid w:val="007F1638"/>
    <w:pPr>
      <w:numPr>
        <w:numId w:val="13"/>
      </w:numPr>
      <w:spacing w:after="200" w:line="276" w:lineRule="auto"/>
      <w:contextualSpacing/>
    </w:pPr>
    <w:rPr>
      <w:rFonts w:asciiTheme="minorHAnsi" w:eastAsiaTheme="minorHAnsi" w:hAnsiTheme="minorHAnsi" w:cstheme="minorBidi"/>
      <w:sz w:val="22"/>
      <w:szCs w:val="22"/>
    </w:rPr>
  </w:style>
  <w:style w:type="paragraph" w:customStyle="1" w:styleId="L1pastraipa">
    <w:name w:val="L1 pastraipa"/>
    <w:basedOn w:val="BodyText"/>
    <w:uiPriority w:val="99"/>
    <w:qFormat/>
    <w:rsid w:val="007F1638"/>
    <w:pPr>
      <w:numPr>
        <w:numId w:val="14"/>
      </w:numPr>
      <w:tabs>
        <w:tab w:val="num" w:pos="360"/>
      </w:tabs>
      <w:ind w:left="851" w:hanging="851"/>
      <w:jc w:val="both"/>
    </w:pPr>
    <w:rPr>
      <w:rFonts w:ascii="Times New Roman" w:hAnsi="Times New Roman"/>
      <w:szCs w:val="24"/>
      <w:lang w:eastAsia="ar-SA"/>
    </w:rPr>
  </w:style>
  <w:style w:type="paragraph" w:customStyle="1" w:styleId="L2pastraipa">
    <w:name w:val="L2 pastraipa"/>
    <w:basedOn w:val="L1pastraipa"/>
    <w:uiPriority w:val="99"/>
    <w:qFormat/>
    <w:rsid w:val="007F1638"/>
    <w:pPr>
      <w:numPr>
        <w:ilvl w:val="1"/>
      </w:numPr>
      <w:tabs>
        <w:tab w:val="num" w:pos="360"/>
      </w:tabs>
    </w:pPr>
  </w:style>
  <w:style w:type="paragraph" w:customStyle="1" w:styleId="L3pastraipa">
    <w:name w:val="L3 pastraipa"/>
    <w:basedOn w:val="L2pastraipa"/>
    <w:uiPriority w:val="99"/>
    <w:qFormat/>
    <w:rsid w:val="007F1638"/>
    <w:pPr>
      <w:numPr>
        <w:ilvl w:val="2"/>
      </w:numPr>
      <w:tabs>
        <w:tab w:val="num" w:pos="360"/>
      </w:tabs>
      <w:ind w:left="851" w:hanging="851"/>
    </w:pPr>
  </w:style>
  <w:style w:type="paragraph" w:customStyle="1" w:styleId="Prezidentas">
    <w:name w:val="Prezidentas"/>
    <w:basedOn w:val="Normal"/>
    <w:uiPriority w:val="99"/>
    <w:rsid w:val="007F1638"/>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0">
    <w:name w:val="Linija"/>
    <w:basedOn w:val="Normal"/>
    <w:uiPriority w:val="99"/>
    <w:rsid w:val="007F1638"/>
    <w:pPr>
      <w:suppressAutoHyphens/>
      <w:autoSpaceDE w:val="0"/>
      <w:autoSpaceDN w:val="0"/>
      <w:adjustRightInd w:val="0"/>
      <w:spacing w:line="298" w:lineRule="auto"/>
      <w:jc w:val="center"/>
      <w:textAlignment w:val="center"/>
    </w:pPr>
    <w:rPr>
      <w:color w:val="000000"/>
      <w:sz w:val="12"/>
      <w:szCs w:val="12"/>
    </w:rPr>
  </w:style>
  <w:style w:type="character" w:customStyle="1" w:styleId="BodyTextChar6">
    <w:name w:val="Body Text Char6"/>
    <w:aliases w:val="Char Char Char6,body text Char6,contents Char6,bt Char6,Corps de texte Char6,body tesx Char6,heading_txt Char6,bodytxy2... Char6,bodytxy2 Char6,Body Text - Level 2 Char6,??2 Char6,Head3NoNumber Char6,?drad Char6,ändrad Char6,EHPT Cha"/>
    <w:uiPriority w:val="99"/>
    <w:semiHidden/>
    <w:rsid w:val="007F1638"/>
    <w:rPr>
      <w:rFonts w:ascii="Times New Roman" w:hAnsi="Times New Roman" w:cs="Times New Roman"/>
      <w:sz w:val="24"/>
      <w:szCs w:val="24"/>
      <w:lang w:val="lt-LT"/>
    </w:rPr>
  </w:style>
  <w:style w:type="character" w:customStyle="1" w:styleId="BodyTextChar5">
    <w:name w:val="Body Text Char5"/>
    <w:aliases w:val="Char Char Char5,body text Char5,contents Char5,bt Char5,Corps de texte Char5,body tesx Char5,heading_txt Char5,bodytxy2... Char5,bodytxy2 Char5,Body Text - Level 2 Char5,??2 Char5,Head3NoNumber Char5,?drad Char5,ändrad Char5,EHPT Cha4"/>
    <w:uiPriority w:val="99"/>
    <w:semiHidden/>
    <w:rsid w:val="007F1638"/>
    <w:rPr>
      <w:rFonts w:ascii="Times New Roman" w:hAnsi="Times New Roman" w:cs="Times New Roman"/>
      <w:sz w:val="24"/>
      <w:szCs w:val="24"/>
      <w:lang w:val="lt-LT"/>
    </w:rPr>
  </w:style>
  <w:style w:type="character" w:customStyle="1" w:styleId="BodyTextChar4">
    <w:name w:val="Body Text Char4"/>
    <w:aliases w:val="Char Char Char4,body text Char4,contents Char4,bt Char4,Corps de texte Char4,body tesx Char4,heading_txt Char4,bodytxy2... Char4,bodytxy2 Char4,Body Text - Level 2 Char4,??2 Char4,Head3NoNumber Char4,?drad Char4,ändrad Char4,EHPT Cha3"/>
    <w:uiPriority w:val="99"/>
    <w:semiHidden/>
    <w:rsid w:val="007F1638"/>
    <w:rPr>
      <w:rFonts w:ascii="Times New Roman" w:hAnsi="Times New Roman" w:cs="Times New Roman"/>
      <w:sz w:val="24"/>
      <w:szCs w:val="24"/>
      <w:lang w:val="lt-LT"/>
    </w:rPr>
  </w:style>
  <w:style w:type="character" w:customStyle="1" w:styleId="BodyTextChar3">
    <w:name w:val="Body Text Char3"/>
    <w:aliases w:val="Char Char Char3,body text Char3,contents Char3,bt Char3,Corps de texte Char3,body tesx Char3,heading_txt Char3,bodytxy2... Char3,bodytxy2 Char3,Body Text - Level 2 Char3,??2 Char3,Head3NoNumber Char3,?drad Char3,ändrad Char3,EHPT Cha2"/>
    <w:uiPriority w:val="99"/>
    <w:semiHidden/>
    <w:rsid w:val="007F1638"/>
    <w:rPr>
      <w:rFonts w:ascii="Times New Roman" w:hAnsi="Times New Roman" w:cs="Times New Roman"/>
      <w:sz w:val="24"/>
      <w:szCs w:val="24"/>
      <w:lang w:val="lt-LT"/>
    </w:rPr>
  </w:style>
  <w:style w:type="character" w:customStyle="1" w:styleId="BodyTextChar2">
    <w:name w:val="Body Text Char2"/>
    <w:aliases w:val="Char Char Char2,body text Char2,contents Char2,bt Char2,Corps de texte Char2,body tesx Char2,heading_txt Char2,bodytxy2... Char2,bodytxy2 Char2,Body Text - Level 2 Char2,??2 Char2,Head3NoNumber Char2,?drad Char2,ändrad Char2,EHPT Cha1"/>
    <w:uiPriority w:val="99"/>
    <w:semiHidden/>
    <w:rsid w:val="007F1638"/>
    <w:rPr>
      <w:rFonts w:ascii="Times New Roman" w:hAnsi="Times New Roman" w:cs="Times New Roman"/>
      <w:sz w:val="24"/>
      <w:szCs w:val="24"/>
      <w:lang w:val="lt-LT"/>
    </w:rPr>
  </w:style>
  <w:style w:type="paragraph" w:customStyle="1" w:styleId="NoSpacing1">
    <w:name w:val="No Spacing1"/>
    <w:link w:val="NoSpacingChar"/>
    <w:uiPriority w:val="99"/>
    <w:rsid w:val="007F1638"/>
    <w:pPr>
      <w:spacing w:after="0" w:line="240" w:lineRule="auto"/>
    </w:pPr>
    <w:rPr>
      <w:rFonts w:ascii="Calibri" w:eastAsia="Calibri" w:hAnsi="Calibri" w:cs="Calibri"/>
      <w:sz w:val="24"/>
      <w:szCs w:val="24"/>
    </w:rPr>
  </w:style>
  <w:style w:type="character" w:customStyle="1" w:styleId="NoSpacingChar">
    <w:name w:val="No Spacing Char"/>
    <w:link w:val="NoSpacing1"/>
    <w:uiPriority w:val="99"/>
    <w:rsid w:val="007F1638"/>
    <w:rPr>
      <w:rFonts w:ascii="Calibri" w:eastAsia="Calibri" w:hAnsi="Calibri" w:cs="Calibri"/>
      <w:sz w:val="24"/>
      <w:szCs w:val="24"/>
    </w:rPr>
  </w:style>
  <w:style w:type="character" w:customStyle="1" w:styleId="FontStyle28">
    <w:name w:val="Font Style28"/>
    <w:uiPriority w:val="99"/>
    <w:rsid w:val="007F1638"/>
    <w:rPr>
      <w:rFonts w:ascii="Times New Roman" w:hAnsi="Times New Roman" w:cs="Times New Roman"/>
      <w:sz w:val="22"/>
      <w:szCs w:val="22"/>
    </w:rPr>
  </w:style>
  <w:style w:type="paragraph" w:customStyle="1" w:styleId="Betarp1">
    <w:name w:val="Be tarpų1"/>
    <w:link w:val="NoSpacingChar1"/>
    <w:rsid w:val="007F1638"/>
    <w:pPr>
      <w:spacing w:after="0" w:line="240" w:lineRule="auto"/>
    </w:pPr>
    <w:rPr>
      <w:rFonts w:ascii="Times New Roman" w:eastAsia="Calibri" w:hAnsi="Times New Roman" w:cs="Times New Roman"/>
      <w:sz w:val="24"/>
      <w:szCs w:val="24"/>
    </w:rPr>
  </w:style>
  <w:style w:type="character" w:customStyle="1" w:styleId="NoSpacingChar1">
    <w:name w:val="No Spacing Char1"/>
    <w:link w:val="Betarp1"/>
    <w:rsid w:val="007F1638"/>
    <w:rPr>
      <w:rFonts w:ascii="Times New Roman" w:eastAsia="Calibri" w:hAnsi="Times New Roman" w:cs="Times New Roman"/>
      <w:sz w:val="24"/>
      <w:szCs w:val="24"/>
    </w:rPr>
  </w:style>
  <w:style w:type="character" w:customStyle="1" w:styleId="KomentarotekstasDiagrama1">
    <w:name w:val="Komentaro tekstas Diagrama1"/>
    <w:basedOn w:val="DefaultParagraphFont"/>
    <w:uiPriority w:val="99"/>
    <w:semiHidden/>
    <w:rsid w:val="007F1638"/>
    <w:rPr>
      <w:sz w:val="20"/>
      <w:szCs w:val="20"/>
    </w:rPr>
  </w:style>
  <w:style w:type="character" w:customStyle="1" w:styleId="Pagrindiniotekstotrauka3Diagrama1">
    <w:name w:val="Pagrindinio teksto įtrauka 3 Diagrama1"/>
    <w:basedOn w:val="DefaultParagraphFont"/>
    <w:uiPriority w:val="99"/>
    <w:rsid w:val="007F1638"/>
    <w:rPr>
      <w:rFonts w:ascii="Times New Roman" w:eastAsia="Times New Roman" w:hAnsi="Times New Roman"/>
      <w:sz w:val="16"/>
      <w:szCs w:val="16"/>
      <w:lang w:eastAsia="en-US"/>
    </w:rPr>
  </w:style>
  <w:style w:type="character" w:customStyle="1" w:styleId="PaprastasistekstasDiagrama1">
    <w:name w:val="Paprastasis tekstas Diagrama1"/>
    <w:basedOn w:val="DefaultParagraphFont"/>
    <w:uiPriority w:val="99"/>
    <w:semiHidden/>
    <w:rsid w:val="007F1638"/>
    <w:rPr>
      <w:rFonts w:ascii="Consolas" w:eastAsia="Times New Roman" w:hAnsi="Consolas"/>
      <w:sz w:val="21"/>
      <w:szCs w:val="21"/>
      <w:lang w:eastAsia="en-US"/>
    </w:rPr>
  </w:style>
  <w:style w:type="character" w:customStyle="1" w:styleId="KomentarotemaDiagrama1">
    <w:name w:val="Komentaro tema Diagrama1"/>
    <w:basedOn w:val="KomentarotekstasDiagrama1"/>
    <w:uiPriority w:val="99"/>
    <w:semiHidden/>
    <w:rsid w:val="007F1638"/>
    <w:rPr>
      <w:b/>
      <w:bCs/>
      <w:sz w:val="20"/>
      <w:szCs w:val="20"/>
    </w:rPr>
  </w:style>
  <w:style w:type="character" w:customStyle="1" w:styleId="DebesliotekstasDiagrama1">
    <w:name w:val="Debesėlio tekstas Diagrama1"/>
    <w:basedOn w:val="DefaultParagraphFont"/>
    <w:uiPriority w:val="99"/>
    <w:semiHidden/>
    <w:rsid w:val="007F1638"/>
    <w:rPr>
      <w:rFonts w:ascii="Segoe UI" w:eastAsia="Calibri" w:hAnsi="Segoe UI" w:cs="Segoe UI"/>
      <w:sz w:val="18"/>
      <w:szCs w:val="18"/>
      <w:lang w:eastAsia="en-US"/>
    </w:rPr>
  </w:style>
  <w:style w:type="character" w:customStyle="1" w:styleId="tblrowlbl">
    <w:name w:val="tblrowlbl"/>
    <w:basedOn w:val="DefaultParagraphFont"/>
    <w:rsid w:val="007F1638"/>
  </w:style>
  <w:style w:type="character" w:customStyle="1" w:styleId="BodyTextIndent3Char1">
    <w:name w:val="Body Text Indent 3 Char1"/>
    <w:semiHidden/>
    <w:locked/>
    <w:rsid w:val="007F1638"/>
    <w:rPr>
      <w:rFonts w:cs="Times New Roman"/>
      <w:sz w:val="16"/>
      <w:szCs w:val="16"/>
      <w:lang w:val="lt-LT" w:eastAsia="x-none"/>
    </w:rPr>
  </w:style>
  <w:style w:type="paragraph" w:customStyle="1" w:styleId="pavadinimai">
    <w:name w:val="pavadinimai"/>
    <w:basedOn w:val="Normal"/>
    <w:rsid w:val="007F1638"/>
    <w:pPr>
      <w:spacing w:before="360" w:after="240"/>
      <w:jc w:val="center"/>
    </w:pPr>
    <w:rPr>
      <w:b/>
      <w:bCs/>
      <w:szCs w:val="24"/>
    </w:rPr>
  </w:style>
  <w:style w:type="paragraph" w:customStyle="1" w:styleId="Pagrindiniotekstotrauka1">
    <w:name w:val="Pagrindinio teksto įtrauka1"/>
    <w:basedOn w:val="Normal"/>
    <w:rsid w:val="007F1638"/>
    <w:pPr>
      <w:widowControl w:val="0"/>
      <w:ind w:firstLine="720"/>
      <w:jc w:val="both"/>
    </w:pPr>
  </w:style>
  <w:style w:type="character" w:customStyle="1" w:styleId="CharChar7">
    <w:name w:val="Char Char7"/>
    <w:rsid w:val="007F1638"/>
    <w:rPr>
      <w:sz w:val="24"/>
      <w:lang w:val="lt-LT" w:eastAsia="lt-LT" w:bidi="ar-SA"/>
    </w:rPr>
  </w:style>
  <w:style w:type="character" w:customStyle="1" w:styleId="CharChar6">
    <w:name w:val="Char Char6"/>
    <w:rsid w:val="007F1638"/>
    <w:rPr>
      <w:sz w:val="24"/>
      <w:lang w:val="lt-LT" w:eastAsia="lt-LT" w:bidi="ar-SA"/>
    </w:rPr>
  </w:style>
  <w:style w:type="character" w:customStyle="1" w:styleId="CharChar17">
    <w:name w:val="Char Char17"/>
    <w:locked/>
    <w:rsid w:val="007F1638"/>
    <w:rPr>
      <w:sz w:val="28"/>
      <w:szCs w:val="28"/>
      <w:lang w:val="lt-LT" w:eastAsia="lt-LT" w:bidi="ar-SA"/>
    </w:rPr>
  </w:style>
  <w:style w:type="character" w:customStyle="1" w:styleId="CharChar16">
    <w:name w:val="Char Char16"/>
    <w:locked/>
    <w:rsid w:val="007F1638"/>
    <w:rPr>
      <w:sz w:val="24"/>
      <w:szCs w:val="24"/>
      <w:lang w:val="lt-LT" w:eastAsia="lt-LT" w:bidi="ar-SA"/>
    </w:rPr>
  </w:style>
  <w:style w:type="character" w:customStyle="1" w:styleId="CharChar15">
    <w:name w:val="Char Char15"/>
    <w:locked/>
    <w:rsid w:val="007F1638"/>
    <w:rPr>
      <w:sz w:val="24"/>
      <w:szCs w:val="24"/>
      <w:lang w:val="lt-LT" w:eastAsia="lt-LT" w:bidi="ar-SA"/>
    </w:rPr>
  </w:style>
  <w:style w:type="character" w:customStyle="1" w:styleId="CharChar14">
    <w:name w:val="Char Char14"/>
    <w:locked/>
    <w:rsid w:val="007F1638"/>
    <w:rPr>
      <w:b/>
      <w:bCs/>
      <w:sz w:val="44"/>
      <w:szCs w:val="44"/>
      <w:lang w:val="lt-LT" w:eastAsia="lt-LT" w:bidi="ar-SA"/>
    </w:rPr>
  </w:style>
  <w:style w:type="character" w:customStyle="1" w:styleId="CharChar13">
    <w:name w:val="Char Char13"/>
    <w:locked/>
    <w:rsid w:val="007F1638"/>
    <w:rPr>
      <w:b/>
      <w:bCs/>
      <w:sz w:val="40"/>
      <w:szCs w:val="40"/>
      <w:lang w:val="lt-LT" w:eastAsia="lt-LT" w:bidi="ar-SA"/>
    </w:rPr>
  </w:style>
  <w:style w:type="character" w:customStyle="1" w:styleId="CharChar12">
    <w:name w:val="Char Char12"/>
    <w:locked/>
    <w:rsid w:val="007F1638"/>
    <w:rPr>
      <w:b/>
      <w:bCs/>
      <w:sz w:val="36"/>
      <w:szCs w:val="36"/>
      <w:lang w:val="lt-LT" w:eastAsia="lt-LT" w:bidi="ar-SA"/>
    </w:rPr>
  </w:style>
  <w:style w:type="character" w:customStyle="1" w:styleId="CharChar11">
    <w:name w:val="Char Char11"/>
    <w:locked/>
    <w:rsid w:val="007F1638"/>
    <w:rPr>
      <w:sz w:val="48"/>
      <w:szCs w:val="48"/>
      <w:lang w:val="lt-LT" w:eastAsia="lt-LT" w:bidi="ar-SA"/>
    </w:rPr>
  </w:style>
  <w:style w:type="character" w:customStyle="1" w:styleId="CharChar10">
    <w:name w:val="Char Char10"/>
    <w:locked/>
    <w:rsid w:val="007F1638"/>
    <w:rPr>
      <w:b/>
      <w:bCs/>
      <w:sz w:val="18"/>
      <w:szCs w:val="18"/>
      <w:lang w:val="lt-LT" w:eastAsia="lt-LT" w:bidi="ar-SA"/>
    </w:rPr>
  </w:style>
  <w:style w:type="character" w:customStyle="1" w:styleId="CharChar9">
    <w:name w:val="Char Char9"/>
    <w:locked/>
    <w:rsid w:val="007F1638"/>
    <w:rPr>
      <w:sz w:val="40"/>
      <w:szCs w:val="40"/>
      <w:lang w:val="lt-LT" w:eastAsia="lt-LT" w:bidi="ar-SA"/>
    </w:rPr>
  </w:style>
  <w:style w:type="character" w:customStyle="1" w:styleId="FontStyle17">
    <w:name w:val="Font Style17"/>
    <w:uiPriority w:val="99"/>
    <w:rsid w:val="007F1638"/>
    <w:rPr>
      <w:rFonts w:ascii="Times New Roman" w:hAnsi="Times New Roman" w:cs="Times New Roman"/>
      <w:sz w:val="20"/>
      <w:szCs w:val="20"/>
    </w:rPr>
  </w:style>
  <w:style w:type="character" w:customStyle="1" w:styleId="FontStyle16">
    <w:name w:val="Font Style16"/>
    <w:uiPriority w:val="99"/>
    <w:rsid w:val="007F1638"/>
    <w:rPr>
      <w:rFonts w:ascii="Times New Roman" w:hAnsi="Times New Roman" w:cs="Times New Roman"/>
      <w:b/>
      <w:bCs/>
      <w:sz w:val="20"/>
      <w:szCs w:val="20"/>
    </w:rPr>
  </w:style>
  <w:style w:type="character" w:customStyle="1" w:styleId="FontStyle19">
    <w:name w:val="Font Style19"/>
    <w:uiPriority w:val="99"/>
    <w:rsid w:val="007F1638"/>
    <w:rPr>
      <w:rFonts w:ascii="Times New Roman" w:hAnsi="Times New Roman" w:cs="Times New Roman"/>
      <w:sz w:val="20"/>
      <w:szCs w:val="20"/>
    </w:rPr>
  </w:style>
  <w:style w:type="character" w:customStyle="1" w:styleId="FontStyle65">
    <w:name w:val="Font Style65"/>
    <w:uiPriority w:val="99"/>
    <w:rsid w:val="007F1638"/>
    <w:rPr>
      <w:rFonts w:ascii="Cambria" w:hAnsi="Cambria" w:cs="Cambria"/>
      <w:sz w:val="16"/>
      <w:szCs w:val="16"/>
    </w:rPr>
  </w:style>
  <w:style w:type="character" w:customStyle="1" w:styleId="FontStyle68">
    <w:name w:val="Font Style68"/>
    <w:uiPriority w:val="99"/>
    <w:rsid w:val="007F1638"/>
    <w:rPr>
      <w:rFonts w:ascii="Cambria" w:hAnsi="Cambria" w:cs="Cambria"/>
      <w:i/>
      <w:iCs/>
      <w:sz w:val="16"/>
      <w:szCs w:val="16"/>
    </w:rPr>
  </w:style>
  <w:style w:type="paragraph" w:customStyle="1" w:styleId="Style10">
    <w:name w:val="Style10"/>
    <w:basedOn w:val="Normal"/>
    <w:uiPriority w:val="99"/>
    <w:rsid w:val="007F1638"/>
    <w:pPr>
      <w:widowControl w:val="0"/>
      <w:autoSpaceDE w:val="0"/>
      <w:autoSpaceDN w:val="0"/>
      <w:adjustRightInd w:val="0"/>
    </w:pPr>
    <w:rPr>
      <w:rFonts w:ascii="Franklin Gothic Medium" w:hAnsi="Franklin Gothic Medium"/>
      <w:szCs w:val="24"/>
      <w:lang w:eastAsia="lt-LT"/>
    </w:rPr>
  </w:style>
  <w:style w:type="paragraph" w:customStyle="1" w:styleId="Style11">
    <w:name w:val="Style11"/>
    <w:basedOn w:val="Normal"/>
    <w:uiPriority w:val="99"/>
    <w:rsid w:val="007F1638"/>
    <w:pPr>
      <w:widowControl w:val="0"/>
      <w:autoSpaceDE w:val="0"/>
      <w:autoSpaceDN w:val="0"/>
      <w:adjustRightInd w:val="0"/>
      <w:spacing w:line="259" w:lineRule="exact"/>
      <w:ind w:hanging="638"/>
      <w:jc w:val="both"/>
    </w:pPr>
    <w:rPr>
      <w:rFonts w:ascii="Arial" w:hAnsi="Arial" w:cs="Arial"/>
      <w:szCs w:val="24"/>
      <w:lang w:eastAsia="lt-LT"/>
    </w:rPr>
  </w:style>
  <w:style w:type="character" w:customStyle="1" w:styleId="BodytextDiagrama">
    <w:name w:val="Body text Diagrama"/>
    <w:uiPriority w:val="99"/>
    <w:rsid w:val="007F1638"/>
    <w:rPr>
      <w:rFonts w:ascii="TimesLT" w:hAnsi="TimesLT"/>
      <w:lang w:val="en-US" w:eastAsia="x-none"/>
    </w:rPr>
  </w:style>
  <w:style w:type="paragraph" w:customStyle="1" w:styleId="Headnorm1">
    <w:name w:val="Headnorm1"/>
    <w:basedOn w:val="Heading1"/>
    <w:rsid w:val="007F1638"/>
    <w:pPr>
      <w:keepLines w:val="0"/>
      <w:tabs>
        <w:tab w:val="num" w:pos="360"/>
      </w:tabs>
      <w:spacing w:before="60" w:after="60"/>
      <w:ind w:left="747" w:hanging="567"/>
      <w:jc w:val="both"/>
      <w:outlineLvl w:val="1"/>
    </w:pPr>
    <w:rPr>
      <w:rFonts w:ascii="Arial" w:eastAsia="Times New Roman" w:hAnsi="Arial" w:cs="Arial"/>
      <w:b w:val="0"/>
      <w:bCs/>
      <w:kern w:val="32"/>
      <w:sz w:val="20"/>
    </w:rPr>
  </w:style>
  <w:style w:type="paragraph" w:customStyle="1" w:styleId="Headnorm10">
    <w:name w:val="Headnorm1_"/>
    <w:basedOn w:val="Headnorm1"/>
    <w:rsid w:val="007F1638"/>
    <w:pPr>
      <w:tabs>
        <w:tab w:val="left" w:pos="1134"/>
      </w:tabs>
      <w:spacing w:before="0" w:after="0"/>
      <w:outlineLvl w:val="2"/>
    </w:pPr>
  </w:style>
  <w:style w:type="numbering" w:customStyle="1" w:styleId="WWNum8">
    <w:name w:val="WWNum8"/>
    <w:basedOn w:val="NoList"/>
    <w:rsid w:val="007F1638"/>
    <w:pPr>
      <w:numPr>
        <w:numId w:val="15"/>
      </w:numPr>
    </w:pPr>
  </w:style>
  <w:style w:type="numbering" w:customStyle="1" w:styleId="WWNum9">
    <w:name w:val="WWNum9"/>
    <w:basedOn w:val="NoList"/>
    <w:rsid w:val="007F1638"/>
    <w:pPr>
      <w:numPr>
        <w:numId w:val="16"/>
      </w:numPr>
    </w:pPr>
  </w:style>
  <w:style w:type="character" w:customStyle="1" w:styleId="Char2">
    <w:name w:val="Char2"/>
    <w:basedOn w:val="DefaultParagraphFont"/>
    <w:rsid w:val="007F1638"/>
    <w:rPr>
      <w:strike/>
      <w:sz w:val="24"/>
      <w:lang w:val="lt-LT" w:eastAsia="en-US" w:bidi="ar-SA"/>
    </w:rPr>
  </w:style>
  <w:style w:type="paragraph" w:customStyle="1" w:styleId="Avtalsinledning">
    <w:name w:val="Avtalsinledning"/>
    <w:link w:val="AvtalsinledningChar"/>
    <w:semiHidden/>
    <w:rsid w:val="007F1638"/>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link w:val="Avtalsinledning"/>
    <w:semiHidden/>
    <w:rsid w:val="007F1638"/>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7F1638"/>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link w:val="FormatmallFormatmallAvtalsinledningVersaler10ptFet"/>
    <w:semiHidden/>
    <w:rsid w:val="007F1638"/>
    <w:rPr>
      <w:rFonts w:ascii="Arial" w:eastAsia="Times New Roman" w:hAnsi="Arial" w:cs="Times New Roman"/>
      <w:b/>
      <w:bCs/>
      <w:caps/>
      <w:szCs w:val="24"/>
      <w:lang w:val="en-GB" w:eastAsia="sv-SE"/>
    </w:rPr>
  </w:style>
  <w:style w:type="paragraph" w:customStyle="1" w:styleId="Level1">
    <w:name w:val="Level 1"/>
    <w:basedOn w:val="Normal"/>
    <w:next w:val="Normal"/>
    <w:uiPriority w:val="99"/>
    <w:rsid w:val="007F1638"/>
    <w:pPr>
      <w:numPr>
        <w:numId w:val="17"/>
      </w:numPr>
      <w:spacing w:after="210" w:line="264" w:lineRule="auto"/>
      <w:jc w:val="both"/>
      <w:outlineLvl w:val="0"/>
    </w:pPr>
    <w:rPr>
      <w:rFonts w:ascii="Arial" w:eastAsia="Arial Unicode MS" w:hAnsi="Arial"/>
      <w:sz w:val="21"/>
      <w:szCs w:val="21"/>
      <w:lang w:val="en-GB" w:eastAsia="en-GB"/>
    </w:rPr>
  </w:style>
  <w:style w:type="paragraph" w:customStyle="1" w:styleId="Level2">
    <w:name w:val="Level 2"/>
    <w:basedOn w:val="Normal"/>
    <w:next w:val="Normal"/>
    <w:uiPriority w:val="99"/>
    <w:rsid w:val="007F1638"/>
    <w:pPr>
      <w:numPr>
        <w:ilvl w:val="1"/>
        <w:numId w:val="17"/>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Normal"/>
    <w:next w:val="Normal"/>
    <w:link w:val="Level3Char"/>
    <w:uiPriority w:val="99"/>
    <w:rsid w:val="007F1638"/>
    <w:pPr>
      <w:numPr>
        <w:ilvl w:val="2"/>
        <w:numId w:val="17"/>
      </w:numPr>
      <w:tabs>
        <w:tab w:val="clear" w:pos="1134"/>
        <w:tab w:val="num" w:pos="1417"/>
      </w:tabs>
      <w:spacing w:after="210" w:line="264" w:lineRule="auto"/>
      <w:ind w:left="1417"/>
      <w:jc w:val="both"/>
      <w:outlineLvl w:val="2"/>
    </w:pPr>
    <w:rPr>
      <w:rFonts w:ascii="Arial" w:eastAsia="Arial Unicode MS" w:hAnsi="Arial"/>
      <w:sz w:val="21"/>
      <w:szCs w:val="21"/>
      <w:lang w:val="en-GB" w:eastAsia="en-GB"/>
    </w:rPr>
  </w:style>
  <w:style w:type="paragraph" w:customStyle="1" w:styleId="Level4">
    <w:name w:val="Level 4"/>
    <w:basedOn w:val="Normal"/>
    <w:next w:val="Normal"/>
    <w:uiPriority w:val="99"/>
    <w:rsid w:val="007F1638"/>
    <w:pPr>
      <w:numPr>
        <w:ilvl w:val="3"/>
        <w:numId w:val="17"/>
      </w:numPr>
      <w:spacing w:after="210" w:line="264" w:lineRule="auto"/>
      <w:jc w:val="both"/>
      <w:outlineLvl w:val="3"/>
    </w:pPr>
    <w:rPr>
      <w:rFonts w:ascii="Arial" w:eastAsia="Arial Unicode MS" w:hAnsi="Arial"/>
      <w:sz w:val="21"/>
      <w:szCs w:val="21"/>
      <w:lang w:val="en-GB" w:eastAsia="en-GB"/>
    </w:rPr>
  </w:style>
  <w:style w:type="paragraph" w:customStyle="1" w:styleId="Level5">
    <w:name w:val="Level 5"/>
    <w:basedOn w:val="Normal"/>
    <w:next w:val="Normal"/>
    <w:uiPriority w:val="99"/>
    <w:rsid w:val="007F1638"/>
    <w:pPr>
      <w:numPr>
        <w:ilvl w:val="4"/>
        <w:numId w:val="17"/>
      </w:numPr>
      <w:spacing w:after="210" w:line="264" w:lineRule="auto"/>
      <w:jc w:val="both"/>
      <w:outlineLvl w:val="4"/>
    </w:pPr>
    <w:rPr>
      <w:rFonts w:ascii="Arial" w:eastAsia="Arial Unicode MS" w:hAnsi="Arial"/>
      <w:sz w:val="21"/>
      <w:szCs w:val="21"/>
      <w:lang w:val="en-GB" w:eastAsia="en-GB"/>
    </w:rPr>
  </w:style>
  <w:style w:type="character" w:customStyle="1" w:styleId="Level3Char">
    <w:name w:val="Level 3 Char"/>
    <w:link w:val="Level3"/>
    <w:uiPriority w:val="99"/>
    <w:locked/>
    <w:rsid w:val="007F1638"/>
    <w:rPr>
      <w:rFonts w:ascii="Arial" w:eastAsia="Arial Unicode MS" w:hAnsi="Arial" w:cs="Times New Roman"/>
      <w:sz w:val="21"/>
      <w:szCs w:val="21"/>
      <w:lang w:val="en-GB" w:eastAsia="en-GB"/>
    </w:rPr>
  </w:style>
  <w:style w:type="character" w:customStyle="1" w:styleId="Neapdorotaspaminjimas1">
    <w:name w:val="Neapdorotas paminėjimas1"/>
    <w:basedOn w:val="DefaultParagraphFont"/>
    <w:uiPriority w:val="99"/>
    <w:semiHidden/>
    <w:unhideWhenUsed/>
    <w:rsid w:val="007F1638"/>
    <w:rPr>
      <w:color w:val="808080"/>
      <w:shd w:val="clear" w:color="auto" w:fill="E6E6E6"/>
    </w:rPr>
  </w:style>
  <w:style w:type="paragraph" w:customStyle="1" w:styleId="Regulartext">
    <w:name w:val="Regular text"/>
    <w:basedOn w:val="Normal"/>
    <w:uiPriority w:val="99"/>
    <w:rsid w:val="007F1638"/>
    <w:pPr>
      <w:spacing w:before="120" w:after="120"/>
      <w:ind w:left="142"/>
      <w:jc w:val="both"/>
    </w:pPr>
    <w:rPr>
      <w:rFonts w:ascii="Verdana" w:hAnsi="Verdana"/>
      <w:sz w:val="18"/>
    </w:rPr>
  </w:style>
  <w:style w:type="paragraph" w:customStyle="1" w:styleId="Paraas1">
    <w:name w:val="Parašas1"/>
    <w:basedOn w:val="Normal"/>
    <w:uiPriority w:val="99"/>
    <w:rsid w:val="007F1638"/>
    <w:pPr>
      <w:spacing w:line="360" w:lineRule="auto"/>
      <w:jc w:val="both"/>
    </w:pPr>
    <w:rPr>
      <w:rFonts w:ascii="Arial Narrow" w:hAnsi="Arial Narrow"/>
    </w:rPr>
  </w:style>
  <w:style w:type="character" w:customStyle="1" w:styleId="Pagrindinistekstas3Diagrama1">
    <w:name w:val="Pagrindinis tekstas 3 Diagrama1"/>
    <w:basedOn w:val="DefaultParagraphFont"/>
    <w:uiPriority w:val="99"/>
    <w:semiHidden/>
    <w:rsid w:val="007F1638"/>
    <w:rPr>
      <w:rFonts w:ascii="Times New Roman" w:eastAsia="Times New Roman" w:hAnsi="Times New Roman" w:cs="Times New Roman"/>
      <w:sz w:val="16"/>
      <w:szCs w:val="16"/>
    </w:rPr>
  </w:style>
  <w:style w:type="paragraph" w:styleId="TOAHeading">
    <w:name w:val="toa heading"/>
    <w:basedOn w:val="Normal"/>
    <w:next w:val="Normal"/>
    <w:uiPriority w:val="99"/>
    <w:rsid w:val="007F1638"/>
    <w:pPr>
      <w:spacing w:before="120" w:after="240"/>
      <w:jc w:val="both"/>
    </w:pPr>
    <w:rPr>
      <w:rFonts w:ascii="Arial" w:hAnsi="Arial"/>
      <w:b/>
      <w:sz w:val="20"/>
      <w:lang w:val="en-GB"/>
    </w:rPr>
  </w:style>
  <w:style w:type="character" w:customStyle="1" w:styleId="EndnoteTextChar">
    <w:name w:val="Endnote Text Char"/>
    <w:basedOn w:val="DefaultParagraphFont"/>
    <w:link w:val="EndnoteText"/>
    <w:uiPriority w:val="99"/>
    <w:semiHidden/>
    <w:rsid w:val="007F1638"/>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7F1638"/>
    <w:rPr>
      <w:sz w:val="20"/>
    </w:rPr>
  </w:style>
  <w:style w:type="character" w:customStyle="1" w:styleId="EndnoteTextChar1">
    <w:name w:val="Endnote Text Char1"/>
    <w:basedOn w:val="DefaultParagraphFont"/>
    <w:uiPriority w:val="99"/>
    <w:semiHidden/>
    <w:rsid w:val="007F1638"/>
    <w:rPr>
      <w:rFonts w:ascii="Times New Roman" w:eastAsia="Times New Roman" w:hAnsi="Times New Roman" w:cs="Times New Roman"/>
      <w:sz w:val="20"/>
      <w:szCs w:val="20"/>
    </w:rPr>
  </w:style>
  <w:style w:type="character" w:customStyle="1" w:styleId="DokumentoinaostekstasDiagrama1">
    <w:name w:val="Dokumento išnašos tekstas Diagrama1"/>
    <w:basedOn w:val="DefaultParagraphFont"/>
    <w:uiPriority w:val="99"/>
    <w:semiHidden/>
    <w:rsid w:val="007F1638"/>
    <w:rPr>
      <w:rFonts w:ascii="Times New Roman" w:eastAsia="Times New Roman" w:hAnsi="Times New Roman" w:cs="Times New Roman"/>
      <w:sz w:val="20"/>
      <w:szCs w:val="20"/>
    </w:rPr>
  </w:style>
  <w:style w:type="paragraph" w:customStyle="1" w:styleId="DiagramaDiagrama7DiagramaDiagramaDiagramaDiagramaDiagramaDiagramaDiagramaDiagramaDiagrama">
    <w:name w:val="Diagrama Diagrama7 Diagrama Diagrama Diagrama Diagrama Diagrama Diagrama Diagrama Diagrama Diagrama"/>
    <w:basedOn w:val="Normal"/>
    <w:uiPriority w:val="99"/>
    <w:rsid w:val="007F1638"/>
    <w:pPr>
      <w:spacing w:after="160" w:line="240" w:lineRule="exact"/>
    </w:pPr>
    <w:rPr>
      <w:rFonts w:ascii="Tahoma" w:hAnsi="Tahoma"/>
      <w:sz w:val="20"/>
      <w:lang w:val="en-US"/>
    </w:rPr>
  </w:style>
  <w:style w:type="character" w:customStyle="1" w:styleId="zinlist1">
    <w:name w:val="zin_list1"/>
    <w:basedOn w:val="DefaultParagraphFont"/>
    <w:rsid w:val="007F1638"/>
    <w:rPr>
      <w:i/>
      <w:iCs/>
      <w:sz w:val="17"/>
      <w:szCs w:val="17"/>
    </w:rPr>
  </w:style>
  <w:style w:type="paragraph" w:customStyle="1" w:styleId="Pointabc">
    <w:name w:val="Point abc"/>
    <w:basedOn w:val="Normal"/>
    <w:uiPriority w:val="99"/>
    <w:rsid w:val="007F1638"/>
    <w:pPr>
      <w:tabs>
        <w:tab w:val="num" w:pos="567"/>
      </w:tabs>
      <w:spacing w:before="120" w:after="120" w:line="360" w:lineRule="auto"/>
      <w:ind w:left="567" w:hanging="567"/>
    </w:pPr>
    <w:rPr>
      <w:rFonts w:eastAsiaTheme="minorHAnsi"/>
      <w:szCs w:val="24"/>
      <w:lang w:val="en-US"/>
    </w:rPr>
  </w:style>
  <w:style w:type="paragraph" w:customStyle="1" w:styleId="Pointabc1">
    <w:name w:val="Point abc (1)"/>
    <w:basedOn w:val="Normal"/>
    <w:uiPriority w:val="99"/>
    <w:rsid w:val="007F1638"/>
    <w:pPr>
      <w:tabs>
        <w:tab w:val="num" w:pos="1134"/>
      </w:tabs>
      <w:spacing w:before="120" w:after="120" w:line="360" w:lineRule="auto"/>
      <w:ind w:left="1134" w:hanging="567"/>
    </w:pPr>
    <w:rPr>
      <w:rFonts w:eastAsiaTheme="minorHAnsi"/>
      <w:szCs w:val="24"/>
      <w:lang w:val="en-US"/>
    </w:rPr>
  </w:style>
  <w:style w:type="paragraph" w:customStyle="1" w:styleId="Pointabc2">
    <w:name w:val="Point abc (2)"/>
    <w:basedOn w:val="Normal"/>
    <w:uiPriority w:val="99"/>
    <w:rsid w:val="007F1638"/>
    <w:pPr>
      <w:tabs>
        <w:tab w:val="num" w:pos="1701"/>
      </w:tabs>
      <w:spacing w:before="120" w:after="120" w:line="360" w:lineRule="auto"/>
      <w:ind w:left="1701" w:hanging="567"/>
    </w:pPr>
    <w:rPr>
      <w:rFonts w:eastAsiaTheme="minorHAnsi"/>
      <w:szCs w:val="24"/>
      <w:lang w:val="en-US"/>
    </w:rPr>
  </w:style>
  <w:style w:type="paragraph" w:customStyle="1" w:styleId="Pointabc3">
    <w:name w:val="Point abc (3)"/>
    <w:basedOn w:val="Normal"/>
    <w:uiPriority w:val="99"/>
    <w:rsid w:val="007F1638"/>
    <w:pPr>
      <w:tabs>
        <w:tab w:val="num" w:pos="2268"/>
      </w:tabs>
      <w:spacing w:before="120" w:after="120" w:line="360" w:lineRule="auto"/>
      <w:ind w:left="2268" w:hanging="567"/>
    </w:pPr>
    <w:rPr>
      <w:rFonts w:eastAsiaTheme="minorHAnsi"/>
      <w:szCs w:val="24"/>
      <w:lang w:val="en-US"/>
    </w:rPr>
  </w:style>
  <w:style w:type="paragraph" w:customStyle="1" w:styleId="Pointabc4">
    <w:name w:val="Point abc (4)"/>
    <w:basedOn w:val="Normal"/>
    <w:uiPriority w:val="99"/>
    <w:rsid w:val="007F1638"/>
    <w:pPr>
      <w:tabs>
        <w:tab w:val="num" w:pos="2835"/>
      </w:tabs>
      <w:spacing w:before="120" w:after="120" w:line="360" w:lineRule="auto"/>
      <w:ind w:left="2835" w:hanging="567"/>
    </w:pPr>
    <w:rPr>
      <w:rFonts w:eastAsiaTheme="minorHAnsi"/>
      <w:szCs w:val="24"/>
      <w:lang w:val="en-US"/>
    </w:rPr>
  </w:style>
  <w:style w:type="paragraph" w:customStyle="1" w:styleId="Point123">
    <w:name w:val="Point 123"/>
    <w:basedOn w:val="Normal"/>
    <w:uiPriority w:val="99"/>
    <w:rsid w:val="007F1638"/>
    <w:pPr>
      <w:numPr>
        <w:ilvl w:val="3"/>
        <w:numId w:val="18"/>
      </w:numPr>
      <w:tabs>
        <w:tab w:val="clear" w:pos="1134"/>
        <w:tab w:val="num" w:pos="709"/>
      </w:tabs>
      <w:spacing w:before="120" w:after="120" w:line="360" w:lineRule="auto"/>
      <w:ind w:left="709"/>
    </w:pPr>
    <w:rPr>
      <w:rFonts w:eastAsiaTheme="minorHAnsi"/>
      <w:szCs w:val="24"/>
      <w:lang w:val="en-US"/>
    </w:rPr>
  </w:style>
  <w:style w:type="paragraph" w:customStyle="1" w:styleId="Point1231">
    <w:name w:val="Point 123 (1)"/>
    <w:basedOn w:val="Normal"/>
    <w:uiPriority w:val="99"/>
    <w:rsid w:val="007F1638"/>
    <w:pPr>
      <w:numPr>
        <w:ilvl w:val="5"/>
        <w:numId w:val="18"/>
      </w:numPr>
      <w:tabs>
        <w:tab w:val="clear" w:pos="1701"/>
        <w:tab w:val="num" w:pos="1134"/>
      </w:tabs>
      <w:spacing w:before="120" w:after="120" w:line="360" w:lineRule="auto"/>
      <w:ind w:left="1134"/>
    </w:pPr>
    <w:rPr>
      <w:rFonts w:eastAsiaTheme="minorHAnsi"/>
      <w:szCs w:val="24"/>
      <w:lang w:val="en-US"/>
    </w:rPr>
  </w:style>
  <w:style w:type="paragraph" w:customStyle="1" w:styleId="Point1232">
    <w:name w:val="Point 123 (2)"/>
    <w:basedOn w:val="Normal"/>
    <w:uiPriority w:val="99"/>
    <w:rsid w:val="007F1638"/>
    <w:pPr>
      <w:numPr>
        <w:ilvl w:val="7"/>
        <w:numId w:val="18"/>
      </w:numPr>
      <w:tabs>
        <w:tab w:val="clear" w:pos="2268"/>
        <w:tab w:val="num" w:pos="1701"/>
      </w:tabs>
      <w:spacing w:before="120" w:after="120" w:line="360" w:lineRule="auto"/>
      <w:ind w:left="1701"/>
    </w:pPr>
    <w:rPr>
      <w:rFonts w:eastAsiaTheme="minorHAnsi"/>
      <w:szCs w:val="24"/>
      <w:lang w:val="en-US"/>
    </w:rPr>
  </w:style>
  <w:style w:type="paragraph" w:customStyle="1" w:styleId="Point1233">
    <w:name w:val="Point 123 (3)"/>
    <w:basedOn w:val="Normal"/>
    <w:uiPriority w:val="99"/>
    <w:rsid w:val="007F1638"/>
    <w:pPr>
      <w:numPr>
        <w:ilvl w:val="8"/>
        <w:numId w:val="18"/>
      </w:numPr>
      <w:tabs>
        <w:tab w:val="clear" w:pos="2835"/>
        <w:tab w:val="num" w:pos="2268"/>
      </w:tabs>
      <w:spacing w:before="120" w:after="120" w:line="360" w:lineRule="auto"/>
      <w:ind w:left="2268"/>
    </w:pPr>
    <w:rPr>
      <w:rFonts w:eastAsiaTheme="minorHAnsi"/>
      <w:szCs w:val="24"/>
      <w:lang w:val="en-US"/>
    </w:rPr>
  </w:style>
  <w:style w:type="character" w:customStyle="1" w:styleId="HTMLiankstoformatuotasDiagrama1">
    <w:name w:val="HTML iš anksto formatuotas Diagrama1"/>
    <w:rsid w:val="007F1638"/>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7F1638"/>
    <w:rPr>
      <w:rFonts w:ascii="Times New Roman" w:eastAsia="Times New Roman" w:hAnsi="Times New Roman" w:cs="Times New Roman"/>
      <w:sz w:val="24"/>
      <w:szCs w:val="20"/>
    </w:rPr>
  </w:style>
  <w:style w:type="paragraph" w:customStyle="1" w:styleId="prastasis2">
    <w:name w:val="Įprastasis2"/>
    <w:uiPriority w:val="99"/>
    <w:rsid w:val="007F1638"/>
    <w:pPr>
      <w:spacing w:after="200" w:line="276" w:lineRule="auto"/>
    </w:pPr>
    <w:rPr>
      <w:rFonts w:ascii="Times New Roman" w:eastAsia="ヒラギノ角ゴ Pro W3" w:hAnsi="Times New Roman" w:cs="Times New Roman"/>
      <w:color w:val="000000"/>
      <w:sz w:val="24"/>
      <w:szCs w:val="20"/>
      <w:lang w:val="en-US"/>
    </w:rPr>
  </w:style>
  <w:style w:type="character" w:customStyle="1" w:styleId="quatationtext">
    <w:name w:val="quatation_text"/>
    <w:basedOn w:val="DefaultParagraphFont"/>
    <w:rsid w:val="007F1638"/>
    <w:rPr>
      <w:rFonts w:ascii="Arial" w:hAnsi="Arial" w:cs="Arial" w:hint="default"/>
      <w:b/>
      <w:bCs/>
      <w:vanish w:val="0"/>
      <w:webHidden w:val="0"/>
      <w:color w:val="4A473C"/>
      <w:sz w:val="17"/>
      <w:szCs w:val="17"/>
      <w:specVanish w:val="0"/>
    </w:rPr>
  </w:style>
  <w:style w:type="character" w:customStyle="1" w:styleId="PoratDiagrama1">
    <w:name w:val="Poraštė Diagrama1"/>
    <w:rsid w:val="007F1638"/>
    <w:rPr>
      <w:rFonts w:ascii="Times New Roman" w:eastAsia="Times New Roman" w:hAnsi="Times New Roman" w:cs="Times New Roman"/>
      <w:sz w:val="24"/>
      <w:szCs w:val="20"/>
    </w:rPr>
  </w:style>
  <w:style w:type="paragraph" w:customStyle="1" w:styleId="tin">
    <w:name w:val="tin"/>
    <w:basedOn w:val="Normal"/>
    <w:uiPriority w:val="99"/>
    <w:rsid w:val="007F1638"/>
    <w:pPr>
      <w:spacing w:before="100" w:beforeAutospacing="1" w:after="100" w:afterAutospacing="1"/>
    </w:pPr>
    <w:rPr>
      <w:szCs w:val="24"/>
      <w:lang w:eastAsia="lt-LT"/>
    </w:rPr>
  </w:style>
  <w:style w:type="paragraph" w:customStyle="1" w:styleId="tactin">
    <w:name w:val="tactin"/>
    <w:basedOn w:val="Normal"/>
    <w:uiPriority w:val="99"/>
    <w:rsid w:val="007F1638"/>
    <w:pPr>
      <w:spacing w:before="100" w:beforeAutospacing="1" w:after="100" w:afterAutospacing="1"/>
    </w:pPr>
    <w:rPr>
      <w:szCs w:val="24"/>
      <w:lang w:eastAsia="lt-LT"/>
    </w:rPr>
  </w:style>
  <w:style w:type="paragraph" w:customStyle="1" w:styleId="authorgroup">
    <w:name w:val="authorgroup"/>
    <w:basedOn w:val="Normal"/>
    <w:uiPriority w:val="99"/>
    <w:rsid w:val="007F1638"/>
    <w:pPr>
      <w:spacing w:before="100" w:beforeAutospacing="1" w:after="100" w:afterAutospacing="1"/>
    </w:pPr>
    <w:rPr>
      <w:szCs w:val="24"/>
      <w:lang w:val="en-US"/>
    </w:rPr>
  </w:style>
  <w:style w:type="paragraph" w:customStyle="1" w:styleId="DiagramaDiagrama1">
    <w:name w:val="Diagrama Diagrama1"/>
    <w:basedOn w:val="Normal"/>
    <w:uiPriority w:val="99"/>
    <w:rsid w:val="007F1638"/>
    <w:pPr>
      <w:spacing w:after="160" w:line="240" w:lineRule="exact"/>
    </w:pPr>
    <w:rPr>
      <w:rFonts w:ascii="Tahoma" w:hAnsi="Tahoma"/>
      <w:sz w:val="20"/>
      <w:lang w:val="en-US"/>
    </w:rPr>
  </w:style>
  <w:style w:type="character" w:customStyle="1" w:styleId="t198">
    <w:name w:val="t198"/>
    <w:basedOn w:val="DefaultParagraphFont"/>
    <w:rsid w:val="007F1638"/>
  </w:style>
  <w:style w:type="character" w:customStyle="1" w:styleId="t199">
    <w:name w:val="t199"/>
    <w:basedOn w:val="DefaultParagraphFont"/>
    <w:rsid w:val="007F1638"/>
  </w:style>
  <w:style w:type="character" w:customStyle="1" w:styleId="FootnoteAnchor">
    <w:name w:val="Footnote Anchor"/>
    <w:rsid w:val="007F1638"/>
    <w:rPr>
      <w:vertAlign w:val="superscript"/>
    </w:rPr>
  </w:style>
  <w:style w:type="paragraph" w:customStyle="1" w:styleId="Footnote">
    <w:name w:val="Footnote"/>
    <w:basedOn w:val="Normal"/>
    <w:uiPriority w:val="99"/>
    <w:rsid w:val="007F1638"/>
    <w:pPr>
      <w:suppressAutoHyphens/>
    </w:pPr>
    <w:rPr>
      <w:szCs w:val="24"/>
    </w:rPr>
  </w:style>
  <w:style w:type="paragraph" w:styleId="TOC3">
    <w:name w:val="toc 3"/>
    <w:basedOn w:val="Normal"/>
    <w:next w:val="Normal"/>
    <w:autoRedefine/>
    <w:uiPriority w:val="39"/>
    <w:unhideWhenUsed/>
    <w:qFormat/>
    <w:rsid w:val="007F1638"/>
    <w:pPr>
      <w:spacing w:after="100"/>
      <w:ind w:left="480"/>
    </w:pPr>
  </w:style>
  <w:style w:type="character" w:customStyle="1" w:styleId="Heading2Char2">
    <w:name w:val="Heading 2 Char2"/>
    <w:aliases w:val="HD2 Char"/>
    <w:locked/>
    <w:rsid w:val="007F1638"/>
    <w:rPr>
      <w:rFonts w:ascii="Cambria" w:hAnsi="Cambria" w:cs="Times New Roman"/>
      <w:b/>
      <w:smallCaps/>
      <w:color w:val="0070C0"/>
      <w:sz w:val="20"/>
      <w:szCs w:val="20"/>
      <w:lang w:val="x-none" w:eastAsia="en-US"/>
    </w:rPr>
  </w:style>
  <w:style w:type="paragraph" w:customStyle="1" w:styleId="AppendixHeading1">
    <w:name w:val="Appendix Heading 1"/>
    <w:next w:val="Normal"/>
    <w:uiPriority w:val="99"/>
    <w:rsid w:val="007F1638"/>
    <w:pPr>
      <w:numPr>
        <w:numId w:val="24"/>
      </w:numPr>
      <w:spacing w:before="480" w:after="120" w:line="240" w:lineRule="auto"/>
      <w:outlineLvl w:val="0"/>
    </w:pPr>
    <w:rPr>
      <w:rFonts w:ascii="Arial" w:eastAsia="Calibri" w:hAnsi="Arial" w:cs="Times New Roman"/>
      <w:b/>
      <w:caps/>
      <w:color w:val="0000FF"/>
      <w:kern w:val="28"/>
      <w:sz w:val="32"/>
      <w:szCs w:val="20"/>
    </w:rPr>
  </w:style>
  <w:style w:type="paragraph" w:customStyle="1" w:styleId="AppendixHeading2">
    <w:name w:val="Appendix Heading 2"/>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Heading3">
    <w:name w:val="Appendix Heading 3"/>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Title">
    <w:name w:val="Appendix Title"/>
    <w:basedOn w:val="Normal"/>
    <w:next w:val="Normal"/>
    <w:uiPriority w:val="99"/>
    <w:rsid w:val="007F1638"/>
    <w:pPr>
      <w:pageBreakBefore/>
      <w:spacing w:before="480" w:after="120"/>
      <w:jc w:val="center"/>
      <w:outlineLvl w:val="0"/>
    </w:pPr>
    <w:rPr>
      <w:rFonts w:ascii="Arial" w:hAnsi="Arial" w:cs="Arial"/>
      <w:b/>
      <w:caps/>
      <w:color w:val="0000FF"/>
      <w:kern w:val="32"/>
      <w:sz w:val="32"/>
    </w:rPr>
  </w:style>
  <w:style w:type="paragraph" w:customStyle="1" w:styleId="Code">
    <w:name w:val="Code"/>
    <w:basedOn w:val="Normal"/>
    <w:uiPriority w:val="99"/>
    <w:rsid w:val="007F1638"/>
    <w:pPr>
      <w:spacing w:before="240"/>
      <w:ind w:left="851"/>
      <w:jc w:val="both"/>
    </w:pPr>
    <w:rPr>
      <w:rFonts w:ascii="Courier New" w:hAnsi="Courier New" w:cs="Arial"/>
      <w:b/>
      <w:noProof/>
      <w:sz w:val="20"/>
    </w:rPr>
  </w:style>
  <w:style w:type="paragraph" w:customStyle="1" w:styleId="Frame">
    <w:name w:val="Frame"/>
    <w:basedOn w:val="Normal"/>
    <w:uiPriority w:val="99"/>
    <w:rsid w:val="007F1638"/>
    <w:pPr>
      <w:keepNext/>
      <w:pBdr>
        <w:top w:val="single" w:sz="6" w:space="6" w:color="auto"/>
        <w:left w:val="single" w:sz="6" w:space="6" w:color="auto"/>
        <w:bottom w:val="single" w:sz="6" w:space="6" w:color="auto"/>
        <w:right w:val="single" w:sz="6" w:space="6" w:color="auto"/>
      </w:pBdr>
      <w:spacing w:before="240"/>
      <w:ind w:left="992" w:right="159"/>
      <w:jc w:val="both"/>
    </w:pPr>
    <w:rPr>
      <w:rFonts w:ascii="Arial" w:hAnsi="Arial" w:cs="Arial"/>
      <w:sz w:val="20"/>
    </w:rPr>
  </w:style>
  <w:style w:type="paragraph" w:customStyle="1" w:styleId="TableNumbering1">
    <w:name w:val="Table Numbering 1"/>
    <w:basedOn w:val="Table"/>
    <w:rsid w:val="007F1638"/>
    <w:pPr>
      <w:numPr>
        <w:numId w:val="26"/>
      </w:numPr>
      <w:tabs>
        <w:tab w:val="clear" w:pos="1060"/>
        <w:tab w:val="num" w:pos="360"/>
        <w:tab w:val="num" w:pos="720"/>
      </w:tabs>
      <w:ind w:left="0" w:firstLine="0"/>
    </w:pPr>
  </w:style>
  <w:style w:type="paragraph" w:customStyle="1" w:styleId="Headingpp">
    <w:name w:val="Heading_pp"/>
    <w:basedOn w:val="Normal"/>
    <w:uiPriority w:val="99"/>
    <w:rsid w:val="007F1638"/>
    <w:pPr>
      <w:keepNext/>
      <w:spacing w:before="480" w:after="240"/>
      <w:jc w:val="center"/>
    </w:pPr>
    <w:rPr>
      <w:rFonts w:ascii="Arial" w:hAnsi="Arial" w:cs="Arial"/>
      <w:b/>
      <w:caps/>
    </w:rPr>
  </w:style>
  <w:style w:type="paragraph" w:customStyle="1" w:styleId="ListBullet1">
    <w:name w:val="List Bullet 1"/>
    <w:basedOn w:val="Normal"/>
    <w:uiPriority w:val="99"/>
    <w:rsid w:val="007F1638"/>
    <w:pPr>
      <w:numPr>
        <w:numId w:val="19"/>
      </w:numPr>
      <w:tabs>
        <w:tab w:val="clear" w:pos="360"/>
      </w:tabs>
      <w:spacing w:before="120"/>
      <w:ind w:left="1276" w:hanging="284"/>
      <w:jc w:val="both"/>
    </w:pPr>
    <w:rPr>
      <w:rFonts w:ascii="Arial" w:hAnsi="Arial" w:cs="Arial"/>
      <w:sz w:val="20"/>
    </w:rPr>
  </w:style>
  <w:style w:type="paragraph" w:styleId="ListBullet3">
    <w:name w:val="List Bullet 3"/>
    <w:basedOn w:val="ListBullet2"/>
    <w:autoRedefine/>
    <w:uiPriority w:val="99"/>
    <w:rsid w:val="007F1638"/>
    <w:pPr>
      <w:numPr>
        <w:numId w:val="20"/>
      </w:numPr>
      <w:tabs>
        <w:tab w:val="num" w:pos="1080"/>
        <w:tab w:val="num" w:pos="1209"/>
        <w:tab w:val="num" w:pos="1440"/>
        <w:tab w:val="num" w:pos="1778"/>
      </w:tabs>
      <w:spacing w:before="60" w:after="0" w:line="240" w:lineRule="auto"/>
      <w:contextualSpacing w:val="0"/>
      <w:jc w:val="both"/>
    </w:pPr>
    <w:rPr>
      <w:rFonts w:ascii="Arial" w:eastAsia="Times New Roman" w:hAnsi="Arial" w:cs="Arial"/>
      <w:sz w:val="20"/>
      <w:szCs w:val="20"/>
    </w:rPr>
  </w:style>
  <w:style w:type="paragraph" w:styleId="ListBullet4">
    <w:name w:val="List Bullet 4"/>
    <w:basedOn w:val="Normal"/>
    <w:autoRedefine/>
    <w:uiPriority w:val="99"/>
    <w:rsid w:val="007F1638"/>
    <w:pPr>
      <w:numPr>
        <w:numId w:val="21"/>
      </w:numPr>
      <w:tabs>
        <w:tab w:val="clear" w:pos="2061"/>
      </w:tabs>
      <w:spacing w:before="60"/>
      <w:ind w:left="2552"/>
      <w:jc w:val="both"/>
    </w:pPr>
    <w:rPr>
      <w:rFonts w:ascii="Arial" w:hAnsi="Arial" w:cs="Arial"/>
      <w:sz w:val="20"/>
    </w:rPr>
  </w:style>
  <w:style w:type="paragraph" w:customStyle="1" w:styleId="Normal2">
    <w:name w:val="Normal 2"/>
    <w:basedOn w:val="Normal"/>
    <w:uiPriority w:val="99"/>
    <w:rsid w:val="007F1638"/>
    <w:pPr>
      <w:spacing w:before="120"/>
      <w:ind w:left="1276"/>
      <w:jc w:val="both"/>
    </w:pPr>
    <w:rPr>
      <w:rFonts w:ascii="Arial" w:hAnsi="Arial" w:cs="Arial"/>
      <w:sz w:val="20"/>
    </w:rPr>
  </w:style>
  <w:style w:type="paragraph" w:customStyle="1" w:styleId="Normal3">
    <w:name w:val="Normal 3"/>
    <w:basedOn w:val="Normal2"/>
    <w:uiPriority w:val="99"/>
    <w:rsid w:val="007F1638"/>
    <w:pPr>
      <w:spacing w:before="60"/>
      <w:ind w:left="1701"/>
    </w:pPr>
  </w:style>
  <w:style w:type="paragraph" w:customStyle="1" w:styleId="Normal4">
    <w:name w:val="Normal 4"/>
    <w:basedOn w:val="Normal3"/>
    <w:uiPriority w:val="99"/>
    <w:rsid w:val="007F1638"/>
    <w:pPr>
      <w:ind w:left="2126"/>
    </w:pPr>
  </w:style>
  <w:style w:type="paragraph" w:customStyle="1" w:styleId="Normal5">
    <w:name w:val="Normal 5"/>
    <w:basedOn w:val="Normal4"/>
    <w:uiPriority w:val="99"/>
    <w:rsid w:val="007F1638"/>
    <w:pPr>
      <w:ind w:left="2552"/>
    </w:pPr>
  </w:style>
  <w:style w:type="paragraph" w:customStyle="1" w:styleId="NormalNoSpace">
    <w:name w:val="Normal No Space"/>
    <w:basedOn w:val="Normal"/>
    <w:uiPriority w:val="99"/>
    <w:rsid w:val="007F1638"/>
    <w:pPr>
      <w:ind w:left="851"/>
      <w:jc w:val="both"/>
    </w:pPr>
    <w:rPr>
      <w:rFonts w:ascii="Arial" w:hAnsi="Arial" w:cs="Arial"/>
      <w:sz w:val="20"/>
    </w:rPr>
  </w:style>
  <w:style w:type="paragraph" w:customStyle="1" w:styleId="NormalNotJustified">
    <w:name w:val="Normal Not Justified"/>
    <w:basedOn w:val="Normal"/>
    <w:next w:val="Normal"/>
    <w:uiPriority w:val="99"/>
    <w:rsid w:val="007F1638"/>
    <w:pPr>
      <w:spacing w:before="240"/>
      <w:ind w:left="851"/>
    </w:pPr>
    <w:rPr>
      <w:rFonts w:ascii="Arial" w:hAnsi="Arial" w:cs="Arial"/>
      <w:sz w:val="20"/>
    </w:rPr>
  </w:style>
  <w:style w:type="paragraph" w:customStyle="1" w:styleId="Normalnumbered4">
    <w:name w:val="Normal numbered 4"/>
    <w:basedOn w:val="Normalnumbered3"/>
    <w:rsid w:val="007F1638"/>
    <w:pPr>
      <w:numPr>
        <w:ilvl w:val="3"/>
      </w:numPr>
      <w:tabs>
        <w:tab w:val="num" w:pos="2325"/>
        <w:tab w:val="num" w:pos="2880"/>
      </w:tabs>
    </w:pPr>
  </w:style>
  <w:style w:type="paragraph" w:customStyle="1" w:styleId="Table">
    <w:name w:val="Table"/>
    <w:basedOn w:val="Normal"/>
    <w:link w:val="TableChar"/>
    <w:rsid w:val="007F1638"/>
    <w:pPr>
      <w:spacing w:before="40" w:after="40"/>
    </w:pPr>
    <w:rPr>
      <w:rFonts w:ascii="Arial" w:hAnsi="Arial" w:cs="Arial"/>
      <w:sz w:val="20"/>
    </w:rPr>
  </w:style>
  <w:style w:type="paragraph" w:customStyle="1" w:styleId="TableTitle">
    <w:name w:val="Table Title"/>
    <w:basedOn w:val="Table"/>
    <w:uiPriority w:val="99"/>
    <w:rsid w:val="007F1638"/>
    <w:pPr>
      <w:keepNext/>
      <w:spacing w:before="80" w:after="80"/>
      <w:jc w:val="center"/>
    </w:pPr>
    <w:rPr>
      <w:b/>
    </w:rPr>
  </w:style>
  <w:style w:type="paragraph" w:customStyle="1" w:styleId="TaBult1">
    <w:name w:val="TaBult 1"/>
    <w:basedOn w:val="Table"/>
    <w:uiPriority w:val="99"/>
    <w:rsid w:val="007F1638"/>
    <w:pPr>
      <w:numPr>
        <w:numId w:val="22"/>
      </w:numPr>
      <w:tabs>
        <w:tab w:val="clear" w:pos="425"/>
        <w:tab w:val="num" w:pos="474"/>
        <w:tab w:val="num" w:pos="2061"/>
      </w:tabs>
      <w:ind w:left="1985" w:hanging="284"/>
    </w:pPr>
  </w:style>
  <w:style w:type="paragraph" w:customStyle="1" w:styleId="TaBult2">
    <w:name w:val="TaBult 2"/>
    <w:basedOn w:val="TaBult1"/>
    <w:uiPriority w:val="99"/>
    <w:rsid w:val="007F1638"/>
    <w:pPr>
      <w:numPr>
        <w:numId w:val="23"/>
      </w:numPr>
      <w:tabs>
        <w:tab w:val="clear" w:pos="709"/>
        <w:tab w:val="num" w:pos="425"/>
        <w:tab w:val="num" w:pos="643"/>
      </w:tabs>
      <w:spacing w:before="0"/>
      <w:ind w:left="425" w:hanging="283"/>
    </w:pPr>
  </w:style>
  <w:style w:type="paragraph" w:customStyle="1" w:styleId="TOC0">
    <w:name w:val="TOC 0"/>
    <w:basedOn w:val="TOC1"/>
    <w:uiPriority w:val="99"/>
    <w:rsid w:val="007F1638"/>
    <w:pPr>
      <w:tabs>
        <w:tab w:val="clear" w:pos="561"/>
        <w:tab w:val="left" w:pos="440"/>
        <w:tab w:val="right" w:pos="8313"/>
        <w:tab w:val="right" w:leader="dot" w:pos="9628"/>
      </w:tabs>
      <w:spacing w:before="480" w:after="240"/>
      <w:jc w:val="center"/>
    </w:pPr>
    <w:rPr>
      <w:rFonts w:ascii="Cambria" w:hAnsi="Cambria" w:cs="Calibri"/>
      <w:bCs/>
      <w:color w:val="auto"/>
      <w:sz w:val="20"/>
      <w:szCs w:val="20"/>
    </w:rPr>
  </w:style>
  <w:style w:type="paragraph" w:styleId="TOC4">
    <w:name w:val="toc 4"/>
    <w:basedOn w:val="TOC3"/>
    <w:autoRedefine/>
    <w:uiPriority w:val="99"/>
    <w:rsid w:val="007F1638"/>
    <w:pPr>
      <w:tabs>
        <w:tab w:val="left" w:pos="440"/>
        <w:tab w:val="left" w:pos="880"/>
        <w:tab w:val="right" w:leader="dot" w:pos="9628"/>
      </w:tabs>
      <w:spacing w:after="0" w:line="360" w:lineRule="auto"/>
      <w:ind w:left="660"/>
      <w:jc w:val="center"/>
    </w:pPr>
    <w:rPr>
      <w:rFonts w:ascii="Cambria" w:hAnsi="Cambria" w:cs="Calibri"/>
      <w:sz w:val="18"/>
      <w:szCs w:val="18"/>
      <w:lang w:eastAsia="lt-LT"/>
    </w:rPr>
  </w:style>
  <w:style w:type="paragraph" w:styleId="TOC5">
    <w:name w:val="toc 5"/>
    <w:basedOn w:val="TOC4"/>
    <w:autoRedefine/>
    <w:uiPriority w:val="99"/>
    <w:rsid w:val="007F1638"/>
    <w:pPr>
      <w:ind w:left="880"/>
    </w:pPr>
  </w:style>
  <w:style w:type="paragraph" w:styleId="TOC6">
    <w:name w:val="toc 6"/>
    <w:basedOn w:val="TOC5"/>
    <w:autoRedefine/>
    <w:uiPriority w:val="99"/>
    <w:rsid w:val="007F1638"/>
    <w:pPr>
      <w:ind w:left="1100"/>
    </w:pPr>
  </w:style>
  <w:style w:type="paragraph" w:styleId="TOC7">
    <w:name w:val="toc 7"/>
    <w:basedOn w:val="Normal"/>
    <w:next w:val="Normal"/>
    <w:autoRedefine/>
    <w:uiPriority w:val="99"/>
    <w:rsid w:val="007F1638"/>
    <w:pPr>
      <w:ind w:left="1320"/>
    </w:pPr>
    <w:rPr>
      <w:rFonts w:ascii="Calibri" w:hAnsi="Calibri" w:cs="Calibri"/>
      <w:sz w:val="18"/>
      <w:szCs w:val="18"/>
      <w:lang w:eastAsia="lt-LT"/>
    </w:rPr>
  </w:style>
  <w:style w:type="paragraph" w:customStyle="1" w:styleId="Note">
    <w:name w:val="Note"/>
    <w:basedOn w:val="Normal"/>
    <w:uiPriority w:val="99"/>
    <w:rsid w:val="007F1638"/>
    <w:pPr>
      <w:spacing w:before="60"/>
      <w:ind w:left="851"/>
      <w:jc w:val="both"/>
    </w:pPr>
    <w:rPr>
      <w:rFonts w:ascii="Arial" w:hAnsi="Arial" w:cs="Arial"/>
      <w:i/>
      <w:sz w:val="16"/>
    </w:rPr>
  </w:style>
  <w:style w:type="paragraph" w:styleId="TOC8">
    <w:name w:val="toc 8"/>
    <w:basedOn w:val="Normal"/>
    <w:next w:val="Normal"/>
    <w:autoRedefine/>
    <w:uiPriority w:val="99"/>
    <w:rsid w:val="007F1638"/>
    <w:pPr>
      <w:ind w:left="1540"/>
    </w:pPr>
    <w:rPr>
      <w:rFonts w:ascii="Calibri" w:hAnsi="Calibri" w:cs="Calibri"/>
      <w:sz w:val="18"/>
      <w:szCs w:val="18"/>
      <w:lang w:eastAsia="lt-LT"/>
    </w:rPr>
  </w:style>
  <w:style w:type="paragraph" w:styleId="TOC9">
    <w:name w:val="toc 9"/>
    <w:basedOn w:val="Normal"/>
    <w:next w:val="Normal"/>
    <w:autoRedefine/>
    <w:uiPriority w:val="99"/>
    <w:rsid w:val="007F1638"/>
    <w:pPr>
      <w:ind w:left="1760"/>
    </w:pPr>
    <w:rPr>
      <w:rFonts w:ascii="Calibri" w:hAnsi="Calibri" w:cs="Calibri"/>
      <w:sz w:val="18"/>
      <w:szCs w:val="18"/>
      <w:lang w:eastAsia="lt-LT"/>
    </w:rPr>
  </w:style>
  <w:style w:type="paragraph" w:customStyle="1" w:styleId="Table2">
    <w:name w:val="Table 2"/>
    <w:basedOn w:val="Table"/>
    <w:uiPriority w:val="99"/>
    <w:rsid w:val="007F1638"/>
    <w:pPr>
      <w:ind w:left="425"/>
    </w:pPr>
  </w:style>
  <w:style w:type="paragraph" w:customStyle="1" w:styleId="Table3">
    <w:name w:val="Table 3"/>
    <w:basedOn w:val="Table2"/>
    <w:uiPriority w:val="99"/>
    <w:rsid w:val="007F1638"/>
    <w:pPr>
      <w:spacing w:before="0"/>
      <w:ind w:left="709"/>
    </w:pPr>
  </w:style>
  <w:style w:type="paragraph" w:customStyle="1" w:styleId="Normalnumbered1">
    <w:name w:val="Normal numbered 1"/>
    <w:basedOn w:val="Normal"/>
    <w:uiPriority w:val="99"/>
    <w:rsid w:val="007F1638"/>
    <w:pPr>
      <w:numPr>
        <w:numId w:val="29"/>
      </w:numPr>
      <w:spacing w:before="120"/>
      <w:jc w:val="both"/>
    </w:pPr>
    <w:rPr>
      <w:rFonts w:ascii="Arial" w:hAnsi="Arial" w:cs="Arial"/>
      <w:sz w:val="20"/>
    </w:rPr>
  </w:style>
  <w:style w:type="paragraph" w:customStyle="1" w:styleId="Normalnumbered3">
    <w:name w:val="Normal numbered 3"/>
    <w:basedOn w:val="Normalnumbered2"/>
    <w:rsid w:val="007F1638"/>
    <w:pPr>
      <w:numPr>
        <w:ilvl w:val="2"/>
      </w:numPr>
      <w:tabs>
        <w:tab w:val="num" w:pos="2160"/>
      </w:tabs>
    </w:pPr>
  </w:style>
  <w:style w:type="paragraph" w:customStyle="1" w:styleId="TableNumbering">
    <w:name w:val="Table Numbering"/>
    <w:basedOn w:val="Table"/>
    <w:uiPriority w:val="99"/>
    <w:rsid w:val="007F1638"/>
    <w:pPr>
      <w:numPr>
        <w:numId w:val="25"/>
      </w:numPr>
      <w:tabs>
        <w:tab w:val="clear" w:pos="0"/>
        <w:tab w:val="num" w:pos="851"/>
      </w:tabs>
      <w:ind w:left="851" w:hanging="851"/>
    </w:pPr>
  </w:style>
  <w:style w:type="paragraph" w:customStyle="1" w:styleId="ProgramCode">
    <w:name w:val="Program Code"/>
    <w:basedOn w:val="Code"/>
    <w:uiPriority w:val="99"/>
    <w:rsid w:val="007F1638"/>
    <w:pPr>
      <w:spacing w:before="0"/>
      <w:ind w:left="0"/>
      <w:jc w:val="left"/>
    </w:pPr>
    <w:rPr>
      <w:b w:val="0"/>
      <w:sz w:val="16"/>
    </w:rPr>
  </w:style>
  <w:style w:type="paragraph" w:customStyle="1" w:styleId="Normalnumbered2">
    <w:name w:val="Normal numbered 2"/>
    <w:basedOn w:val="Normalnumbered1"/>
    <w:uiPriority w:val="99"/>
    <w:rsid w:val="007F1638"/>
    <w:pPr>
      <w:numPr>
        <w:ilvl w:val="1"/>
      </w:numPr>
      <w:tabs>
        <w:tab w:val="clear" w:pos="1644"/>
        <w:tab w:val="num" w:pos="1440"/>
      </w:tabs>
      <w:ind w:left="1440" w:hanging="360"/>
    </w:pPr>
  </w:style>
  <w:style w:type="paragraph" w:customStyle="1" w:styleId="TableNumbering2">
    <w:name w:val="Table Numbering 2"/>
    <w:basedOn w:val="TableNumbering1"/>
    <w:rsid w:val="007F1638"/>
    <w:pPr>
      <w:numPr>
        <w:ilvl w:val="1"/>
      </w:numPr>
      <w:tabs>
        <w:tab w:val="clear" w:pos="1066"/>
        <w:tab w:val="num" w:pos="709"/>
        <w:tab w:val="num" w:pos="1440"/>
        <w:tab w:val="num" w:pos="1571"/>
      </w:tabs>
      <w:ind w:left="792" w:hanging="432"/>
    </w:pPr>
  </w:style>
  <w:style w:type="paragraph" w:customStyle="1" w:styleId="TableNumbering3">
    <w:name w:val="Table Numbering 3"/>
    <w:basedOn w:val="TableNumbering2"/>
    <w:rsid w:val="007F1638"/>
    <w:pPr>
      <w:numPr>
        <w:ilvl w:val="2"/>
      </w:numPr>
      <w:tabs>
        <w:tab w:val="clear" w:pos="1066"/>
        <w:tab w:val="num" w:pos="709"/>
        <w:tab w:val="num" w:pos="2160"/>
      </w:tabs>
      <w:ind w:left="1224" w:hanging="504"/>
    </w:pPr>
  </w:style>
  <w:style w:type="paragraph" w:customStyle="1" w:styleId="TableNumbering4">
    <w:name w:val="Table Numbering 4"/>
    <w:basedOn w:val="TableNumbering3"/>
    <w:next w:val="TableNumbering3"/>
    <w:rsid w:val="007F1638"/>
    <w:pPr>
      <w:numPr>
        <w:ilvl w:val="3"/>
        <w:numId w:val="27"/>
      </w:numPr>
      <w:tabs>
        <w:tab w:val="clear" w:pos="340"/>
        <w:tab w:val="clear" w:pos="1440"/>
        <w:tab w:val="num" w:pos="992"/>
        <w:tab w:val="num" w:pos="1066"/>
      </w:tabs>
      <w:ind w:left="1066" w:hanging="346"/>
    </w:pPr>
  </w:style>
  <w:style w:type="paragraph" w:customStyle="1" w:styleId="TableNumbering5">
    <w:name w:val="Table Numbering 5"/>
    <w:basedOn w:val="TableNumbering4"/>
    <w:next w:val="TableNumbering4"/>
    <w:rsid w:val="007F1638"/>
    <w:pPr>
      <w:numPr>
        <w:ilvl w:val="4"/>
      </w:numPr>
      <w:tabs>
        <w:tab w:val="clear" w:pos="340"/>
        <w:tab w:val="clear" w:pos="1066"/>
        <w:tab w:val="num" w:pos="992"/>
        <w:tab w:val="num" w:pos="1080"/>
      </w:tabs>
      <w:ind w:left="993" w:hanging="284"/>
    </w:pPr>
  </w:style>
  <w:style w:type="paragraph" w:customStyle="1" w:styleId="statymopavad">
    <w:name w:val="statymopavad"/>
    <w:basedOn w:val="Normal"/>
    <w:uiPriority w:val="99"/>
    <w:rsid w:val="007F1638"/>
    <w:pPr>
      <w:spacing w:before="100" w:beforeAutospacing="1" w:after="100" w:afterAutospacing="1"/>
    </w:pPr>
    <w:rPr>
      <w:rFonts w:eastAsia="Calibri"/>
      <w:szCs w:val="24"/>
      <w:lang w:eastAsia="lt-LT"/>
    </w:rPr>
  </w:style>
  <w:style w:type="character" w:customStyle="1" w:styleId="datametai">
    <w:name w:val="datametai"/>
    <w:rsid w:val="007F1638"/>
    <w:rPr>
      <w:rFonts w:cs="Times New Roman"/>
    </w:rPr>
  </w:style>
  <w:style w:type="character" w:customStyle="1" w:styleId="datamnuo">
    <w:name w:val="datamnuo"/>
    <w:rsid w:val="007F1638"/>
    <w:rPr>
      <w:rFonts w:cs="Times New Roman"/>
    </w:rPr>
  </w:style>
  <w:style w:type="character" w:customStyle="1" w:styleId="datadiena">
    <w:name w:val="datadiena"/>
    <w:rsid w:val="007F1638"/>
    <w:rPr>
      <w:rFonts w:cs="Times New Roman"/>
    </w:rPr>
  </w:style>
  <w:style w:type="character" w:customStyle="1" w:styleId="statymonr">
    <w:name w:val="statymonr"/>
    <w:rsid w:val="007F1638"/>
    <w:rPr>
      <w:rFonts w:cs="Times New Roman"/>
    </w:rPr>
  </w:style>
  <w:style w:type="paragraph" w:customStyle="1" w:styleId="Content0">
    <w:name w:val="Content"/>
    <w:basedOn w:val="Caption"/>
    <w:next w:val="BodyText"/>
    <w:autoRedefine/>
    <w:uiPriority w:val="99"/>
    <w:rsid w:val="007F1638"/>
    <w:pPr>
      <w:keepNext/>
      <w:keepLines/>
      <w:spacing w:before="240" w:after="120"/>
      <w:jc w:val="left"/>
    </w:pPr>
    <w:rPr>
      <w:rFonts w:eastAsia="Calibri" w:cs="Arial"/>
      <w:b/>
      <w:i w:val="0"/>
      <w:noProof/>
      <w:sz w:val="36"/>
      <w:lang w:val="lt-LT"/>
    </w:rPr>
  </w:style>
  <w:style w:type="paragraph" w:customStyle="1" w:styleId="Topic">
    <w:name w:val="Topic"/>
    <w:basedOn w:val="Normal"/>
    <w:next w:val="Normal"/>
    <w:uiPriority w:val="99"/>
    <w:rsid w:val="007F1638"/>
    <w:pPr>
      <w:keepNext/>
      <w:keepLines/>
      <w:numPr>
        <w:numId w:val="28"/>
      </w:numPr>
      <w:spacing w:before="120" w:after="120"/>
    </w:pPr>
    <w:rPr>
      <w:rFonts w:eastAsia="Calibri"/>
      <w:b/>
      <w:szCs w:val="24"/>
    </w:rPr>
  </w:style>
  <w:style w:type="character" w:customStyle="1" w:styleId="boldbodycopy">
    <w:name w:val="boldbodycopy"/>
    <w:rsid w:val="007F1638"/>
    <w:rPr>
      <w:rFonts w:cs="Times New Roman"/>
    </w:rPr>
  </w:style>
  <w:style w:type="paragraph" w:customStyle="1" w:styleId="Tekstas0">
    <w:name w:val="Tekstas"/>
    <w:basedOn w:val="Normal"/>
    <w:uiPriority w:val="99"/>
    <w:rsid w:val="007F1638"/>
    <w:pPr>
      <w:keepLines/>
      <w:spacing w:before="120" w:after="120"/>
      <w:ind w:firstLine="567"/>
      <w:jc w:val="both"/>
    </w:pPr>
    <w:rPr>
      <w:rFonts w:ascii="Arial" w:eastAsia="Calibri" w:hAnsi="Arial"/>
      <w:noProof/>
      <w:sz w:val="20"/>
    </w:rPr>
  </w:style>
  <w:style w:type="paragraph" w:customStyle="1" w:styleId="ListBullet5o">
    <w:name w:val="List Bullet 5o"/>
    <w:basedOn w:val="ListBullet5"/>
    <w:uiPriority w:val="99"/>
    <w:rsid w:val="007F1638"/>
    <w:pPr>
      <w:tabs>
        <w:tab w:val="clear" w:pos="1492"/>
        <w:tab w:val="left" w:pos="1418"/>
        <w:tab w:val="num" w:pos="1494"/>
      </w:tabs>
      <w:spacing w:before="120" w:after="120"/>
      <w:ind w:left="1494"/>
      <w:jc w:val="left"/>
    </w:pPr>
    <w:rPr>
      <w:rFonts w:eastAsia="Calibri" w:cs="Times New Roman"/>
    </w:rPr>
  </w:style>
  <w:style w:type="paragraph" w:styleId="ListBullet5">
    <w:name w:val="List Bullet 5"/>
    <w:basedOn w:val="Normal"/>
    <w:uiPriority w:val="99"/>
    <w:rsid w:val="007F1638"/>
    <w:pPr>
      <w:tabs>
        <w:tab w:val="num" w:pos="1492"/>
      </w:tabs>
      <w:spacing w:before="240"/>
      <w:ind w:left="1492" w:hanging="360"/>
      <w:jc w:val="both"/>
    </w:pPr>
    <w:rPr>
      <w:rFonts w:ascii="Arial" w:hAnsi="Arial" w:cs="Arial"/>
      <w:sz w:val="20"/>
    </w:rPr>
  </w:style>
  <w:style w:type="character" w:customStyle="1" w:styleId="TableChar">
    <w:name w:val="Table Char"/>
    <w:link w:val="Table"/>
    <w:locked/>
    <w:rsid w:val="007F1638"/>
    <w:rPr>
      <w:rFonts w:ascii="Arial" w:eastAsia="Times New Roman" w:hAnsi="Arial" w:cs="Arial"/>
      <w:sz w:val="20"/>
      <w:szCs w:val="20"/>
    </w:rPr>
  </w:style>
  <w:style w:type="paragraph" w:customStyle="1" w:styleId="DefaultParagraphFontParaChar">
    <w:name w:val="Default Paragraph Font Para Char"/>
    <w:basedOn w:val="Normal"/>
    <w:uiPriority w:val="99"/>
    <w:rsid w:val="007F1638"/>
    <w:pPr>
      <w:spacing w:after="160" w:line="240" w:lineRule="exact"/>
    </w:pPr>
    <w:rPr>
      <w:rFonts w:ascii="Verdana" w:eastAsia="Calibri" w:hAnsi="Verdana"/>
      <w:sz w:val="20"/>
      <w:lang w:val="en-US"/>
    </w:rPr>
  </w:style>
  <w:style w:type="paragraph" w:customStyle="1" w:styleId="Lentele">
    <w:name w:val="Lentele"/>
    <w:basedOn w:val="Normal"/>
    <w:uiPriority w:val="99"/>
    <w:rsid w:val="007F1638"/>
    <w:rPr>
      <w:rFonts w:eastAsia="Calibri"/>
      <w:sz w:val="20"/>
    </w:rPr>
  </w:style>
  <w:style w:type="paragraph" w:customStyle="1" w:styleId="Bulleted">
    <w:name w:val="Bulleted"/>
    <w:aliases w:val="Symbol (symbol),Left:  2.24 cm,Hanging:  0.63 cm"/>
    <w:basedOn w:val="Normal"/>
    <w:link w:val="BulletedChar"/>
    <w:uiPriority w:val="99"/>
    <w:rsid w:val="007F1638"/>
    <w:pPr>
      <w:numPr>
        <w:numId w:val="30"/>
      </w:numPr>
      <w:spacing w:before="240"/>
      <w:jc w:val="both"/>
    </w:pPr>
    <w:rPr>
      <w:rFonts w:ascii="Arial" w:hAnsi="Arial" w:cs="Arial"/>
      <w:kern w:val="36"/>
      <w:sz w:val="31"/>
      <w:szCs w:val="31"/>
    </w:rPr>
  </w:style>
  <w:style w:type="character" w:customStyle="1" w:styleId="BulletedChar">
    <w:name w:val="Bulleted Char"/>
    <w:aliases w:val="Symbol (symbol) Char,Left:  2.24 cm Char,Hanging:  0.63 cm Char"/>
    <w:link w:val="Bulleted"/>
    <w:uiPriority w:val="99"/>
    <w:locked/>
    <w:rsid w:val="007F1638"/>
    <w:rPr>
      <w:rFonts w:ascii="Arial" w:eastAsia="Times New Roman" w:hAnsi="Arial" w:cs="Arial"/>
      <w:kern w:val="36"/>
      <w:sz w:val="31"/>
      <w:szCs w:val="31"/>
    </w:rPr>
  </w:style>
  <w:style w:type="paragraph" w:customStyle="1" w:styleId="prastasisTarpaitarpeiluiKeli1">
    <w:name w:val="Įprastasis + Tarpai tarp eilučių:  Keli 1"/>
    <w:aliases w:val="3 li"/>
    <w:basedOn w:val="Normal"/>
    <w:uiPriority w:val="99"/>
    <w:rsid w:val="007F1638"/>
    <w:pPr>
      <w:numPr>
        <w:ilvl w:val="1"/>
        <w:numId w:val="31"/>
      </w:numPr>
      <w:spacing w:after="200" w:line="408" w:lineRule="auto"/>
      <w:ind w:left="788" w:hanging="431"/>
    </w:pPr>
    <w:rPr>
      <w:szCs w:val="24"/>
    </w:rPr>
  </w:style>
  <w:style w:type="paragraph" w:customStyle="1" w:styleId="TOCHeading1">
    <w:name w:val="TOC Heading1"/>
    <w:basedOn w:val="Heading1"/>
    <w:next w:val="Normal"/>
    <w:uiPriority w:val="99"/>
    <w:rsid w:val="007F1638"/>
    <w:pPr>
      <w:spacing w:before="480" w:line="276" w:lineRule="auto"/>
      <w:jc w:val="left"/>
      <w:outlineLvl w:val="9"/>
    </w:pPr>
    <w:rPr>
      <w:rFonts w:ascii="Cambria" w:eastAsia="Calibri" w:hAnsi="Cambria" w:cs="Times New Roman"/>
      <w:bCs/>
      <w:color w:val="365F91"/>
      <w:sz w:val="28"/>
      <w:szCs w:val="28"/>
      <w:lang w:val="en-US" w:eastAsia="ja-JP"/>
    </w:rPr>
  </w:style>
  <w:style w:type="paragraph" w:customStyle="1" w:styleId="Revision1">
    <w:name w:val="Revision1"/>
    <w:hidden/>
    <w:uiPriority w:val="99"/>
    <w:semiHidden/>
    <w:rsid w:val="007F1638"/>
    <w:pPr>
      <w:spacing w:after="0" w:line="240" w:lineRule="auto"/>
    </w:pPr>
    <w:rPr>
      <w:rFonts w:ascii="Calibri" w:eastAsia="Times New Roman" w:hAnsi="Calibri" w:cs="Calibri"/>
      <w:lang w:eastAsia="lt-LT"/>
    </w:rPr>
  </w:style>
  <w:style w:type="paragraph" w:customStyle="1" w:styleId="3">
    <w:name w:val="Стиль3"/>
    <w:basedOn w:val="Normal"/>
    <w:uiPriority w:val="99"/>
    <w:rsid w:val="007F1638"/>
    <w:pPr>
      <w:jc w:val="center"/>
    </w:pPr>
    <w:rPr>
      <w:rFonts w:eastAsia="Calibri"/>
      <w:lang w:val="en-GB"/>
    </w:rPr>
  </w:style>
  <w:style w:type="character" w:customStyle="1" w:styleId="apple-style-span">
    <w:name w:val="apple-style-span"/>
    <w:rsid w:val="007F1638"/>
    <w:rPr>
      <w:rFonts w:cs="Times New Roman"/>
    </w:rPr>
  </w:style>
  <w:style w:type="paragraph" w:styleId="Index5">
    <w:name w:val="index 5"/>
    <w:basedOn w:val="Normal"/>
    <w:next w:val="Normal"/>
    <w:autoRedefine/>
    <w:uiPriority w:val="99"/>
    <w:semiHidden/>
    <w:rsid w:val="007F1638"/>
    <w:pPr>
      <w:ind w:left="1100" w:hanging="220"/>
    </w:pPr>
    <w:rPr>
      <w:rFonts w:ascii="Calibri" w:hAnsi="Calibri" w:cs="Calibri"/>
      <w:sz w:val="22"/>
      <w:szCs w:val="22"/>
      <w:lang w:eastAsia="lt-LT"/>
    </w:rPr>
  </w:style>
  <w:style w:type="paragraph" w:customStyle="1" w:styleId="IntenseQuote1">
    <w:name w:val="Intense Quote1"/>
    <w:basedOn w:val="Normal"/>
    <w:next w:val="Normal"/>
    <w:link w:val="IntenseQuoteChar"/>
    <w:rsid w:val="007F1638"/>
    <w:pPr>
      <w:pBdr>
        <w:bottom w:val="single" w:sz="4" w:space="4" w:color="4F81BD"/>
      </w:pBdr>
      <w:spacing w:before="200" w:after="280"/>
      <w:ind w:left="936" w:right="936"/>
    </w:pPr>
    <w:rPr>
      <w:rFonts w:ascii="Calibri" w:hAnsi="Calibri" w:cs="Calibri"/>
      <w:b/>
      <w:bCs/>
      <w:i/>
      <w:iCs/>
      <w:color w:val="4F81BD"/>
      <w:sz w:val="22"/>
      <w:szCs w:val="22"/>
      <w:lang w:eastAsia="lt-LT"/>
    </w:rPr>
  </w:style>
  <w:style w:type="character" w:customStyle="1" w:styleId="IntenseQuoteChar">
    <w:name w:val="Intense Quote Char"/>
    <w:link w:val="IntenseQuote1"/>
    <w:locked/>
    <w:rsid w:val="007F1638"/>
    <w:rPr>
      <w:rFonts w:ascii="Calibri" w:eastAsia="Times New Roman" w:hAnsi="Calibri" w:cs="Calibri"/>
      <w:b/>
      <w:bCs/>
      <w:i/>
      <w:iCs/>
      <w:color w:val="4F81BD"/>
      <w:lang w:eastAsia="lt-LT"/>
    </w:rPr>
  </w:style>
  <w:style w:type="character" w:customStyle="1" w:styleId="SubtleReference1">
    <w:name w:val="Subtle Reference1"/>
    <w:rsid w:val="007F1638"/>
    <w:rPr>
      <w:rFonts w:cs="Times New Roman"/>
      <w:smallCaps/>
      <w:color w:val="C0504D"/>
      <w:u w:val="single"/>
    </w:rPr>
  </w:style>
  <w:style w:type="character" w:customStyle="1" w:styleId="IntenseReference1">
    <w:name w:val="Intense Reference1"/>
    <w:rsid w:val="007F1638"/>
    <w:rPr>
      <w:rFonts w:cs="Times New Roman"/>
      <w:b/>
      <w:bCs/>
      <w:smallCaps/>
      <w:color w:val="C0504D"/>
      <w:spacing w:val="5"/>
      <w:u w:val="single"/>
    </w:rPr>
  </w:style>
  <w:style w:type="character" w:customStyle="1" w:styleId="BookTitle1">
    <w:name w:val="Book Title1"/>
    <w:rsid w:val="007F1638"/>
    <w:rPr>
      <w:rFonts w:cs="Times New Roman"/>
      <w:b/>
      <w:bCs/>
      <w:smallCaps/>
      <w:spacing w:val="5"/>
    </w:rPr>
  </w:style>
  <w:style w:type="table" w:customStyle="1" w:styleId="TableGrid1">
    <w:name w:val="Table Grid1"/>
    <w:rsid w:val="007F1638"/>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dat">
    <w:name w:val="ddat"/>
    <w:rsid w:val="007F1638"/>
    <w:rPr>
      <w:rFonts w:cs="Times New Roman"/>
    </w:rPr>
  </w:style>
  <w:style w:type="character" w:customStyle="1" w:styleId="dnr">
    <w:name w:val="dnr"/>
    <w:rsid w:val="007F1638"/>
    <w:rPr>
      <w:rFonts w:cs="Times New Roman"/>
    </w:rPr>
  </w:style>
  <w:style w:type="character" w:customStyle="1" w:styleId="dtip">
    <w:name w:val="dtip"/>
    <w:rsid w:val="007F1638"/>
    <w:rPr>
      <w:rFonts w:cs="Times New Roman"/>
    </w:rPr>
  </w:style>
  <w:style w:type="character" w:customStyle="1" w:styleId="UnresolvedMention1">
    <w:name w:val="Unresolved Mention1"/>
    <w:basedOn w:val="DefaultParagraphFont"/>
    <w:uiPriority w:val="99"/>
    <w:semiHidden/>
    <w:unhideWhenUsed/>
    <w:rsid w:val="007F1638"/>
    <w:rPr>
      <w:color w:val="605E5C"/>
      <w:shd w:val="clear" w:color="auto" w:fill="E1DFDD"/>
    </w:rPr>
  </w:style>
  <w:style w:type="character" w:customStyle="1" w:styleId="Heading1Char1">
    <w:name w:val="Heading 1 Char1"/>
    <w:aliases w:val="TTT(1.) Char1,Appendix Char1,stydde Char1,app heading 1 Char1,app heading 11 Char1,app heading 12 Char1,app heading 111 Char1,app heading 13 Char1,1 Char1,1 ghost Char1,g Char1,ghost Char1,H1 Char1,Kapitel Char1,Arial 14 Fett Char1"/>
    <w:basedOn w:val="DefaultParagraphFont"/>
    <w:rsid w:val="007F1638"/>
    <w:rPr>
      <w:rFonts w:asciiTheme="majorHAnsi" w:eastAsiaTheme="majorEastAsia" w:hAnsiTheme="majorHAnsi" w:cstheme="majorBidi"/>
      <w:color w:val="2F5496" w:themeColor="accent1" w:themeShade="BF"/>
      <w:sz w:val="32"/>
      <w:szCs w:val="32"/>
    </w:rPr>
  </w:style>
  <w:style w:type="character" w:customStyle="1" w:styleId="Heading4Char1">
    <w:name w:val="Heading 4 Char1"/>
    <w:aliases w:val="Sub-Clause Sub-paragraph Char1,Heading 4 Char Char Char Char Char1,H4 Char1,4 Char1,Titre 41 Char1,t4.T4 Char1,t4 Char1,Chapitre 1.1.1. Char1,Alinéa Char1,dash Char1,h4 Char1,Ref Heading 1 Char1,rh1 Char1,First Subheading Char,T4 Char1"/>
    <w:basedOn w:val="DefaultParagraphFont"/>
    <w:semiHidden/>
    <w:rsid w:val="007F1638"/>
    <w:rPr>
      <w:rFonts w:asciiTheme="majorHAnsi" w:eastAsiaTheme="majorEastAsia" w:hAnsiTheme="majorHAnsi" w:cstheme="majorBidi"/>
      <w:i/>
      <w:iCs/>
      <w:color w:val="2F5496" w:themeColor="accent1" w:themeShade="BF"/>
      <w:sz w:val="24"/>
    </w:rPr>
  </w:style>
  <w:style w:type="character" w:customStyle="1" w:styleId="Heading5Char1">
    <w:name w:val="Heading 5 Char1"/>
    <w:aliases w:val="Diagrama Char1,H5 Char1"/>
    <w:basedOn w:val="DefaultParagraphFont"/>
    <w:semiHidden/>
    <w:rsid w:val="007F1638"/>
    <w:rPr>
      <w:rFonts w:asciiTheme="majorHAnsi" w:eastAsiaTheme="majorEastAsia" w:hAnsiTheme="majorHAnsi" w:cstheme="majorBidi"/>
      <w:color w:val="2F5496" w:themeColor="accent1" w:themeShade="BF"/>
      <w:sz w:val="24"/>
    </w:rPr>
  </w:style>
  <w:style w:type="paragraph" w:customStyle="1" w:styleId="msonormal0">
    <w:name w:val="msonormal"/>
    <w:basedOn w:val="Normal"/>
    <w:uiPriority w:val="99"/>
    <w:rsid w:val="007F1638"/>
    <w:pPr>
      <w:spacing w:before="100" w:beforeAutospacing="1" w:after="100" w:afterAutospacing="1"/>
      <w:jc w:val="both"/>
    </w:pPr>
    <w:rPr>
      <w:rFonts w:ascii="Arial" w:hAnsi="Arial" w:cs="Arial"/>
      <w:sz w:val="18"/>
      <w:szCs w:val="18"/>
      <w:lang w:eastAsia="lt-LT"/>
    </w:rPr>
  </w:style>
  <w:style w:type="character" w:customStyle="1" w:styleId="FootnoteTextChar1">
    <w:name w:val="Footnote Text Char1"/>
    <w:aliases w:val="Fußnotentext Char Char1,Fußnotentext Char1 Char Char1,Schriftart: 9 pt Char1 Char Char1,Schriftart: 8 pt Char Char1 Char Char1,Fußnotentext Char Char Char Char1,Schriftart: 9 pt Char Char Char Char Char1,f Char1"/>
    <w:basedOn w:val="DefaultParagraphFont"/>
    <w:semiHidden/>
    <w:rsid w:val="007F1638"/>
    <w:rPr>
      <w:rFonts w:ascii="Times New Roman" w:eastAsia="Times New Roman" w:hAnsi="Times New Roman" w:cs="Times New Roman"/>
      <w:sz w:val="20"/>
      <w:szCs w:val="20"/>
    </w:rPr>
  </w:style>
  <w:style w:type="character" w:customStyle="1" w:styleId="HeaderChar1">
    <w:name w:val="Header Char1"/>
    <w:aliases w:val="Specialioji žyma Char1,En-tête-1 Char1,En-tête-2 Char1,hd Char1,Header 2 Char1,Viršutinis kolontitulas Diagrama1 Char1,Viršutinis kolontitulas Diagrama Diagrama1 Char1,Char Diagrama Diagrama1 Char1,Char Diagrama Diagrama Diagrama Char1"/>
    <w:basedOn w:val="DefaultParagraphFont"/>
    <w:uiPriority w:val="99"/>
    <w:semiHidden/>
    <w:rsid w:val="007F1638"/>
    <w:rPr>
      <w:rFonts w:ascii="Times New Roman" w:eastAsia="Times New Roman" w:hAnsi="Times New Roman" w:cs="Times New Roman"/>
      <w:sz w:val="24"/>
      <w:szCs w:val="20"/>
    </w:rPr>
  </w:style>
  <w:style w:type="character" w:customStyle="1" w:styleId="TitleChar1">
    <w:name w:val="Title Char1"/>
    <w:aliases w:val="Diagrama Diagrama Diagrama Diagrama Char1"/>
    <w:basedOn w:val="DefaultParagraphFont"/>
    <w:uiPriority w:val="99"/>
    <w:rsid w:val="007F163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F1638"/>
    <w:pPr>
      <w:spacing w:before="100" w:after="200" w:line="276" w:lineRule="auto"/>
    </w:pPr>
    <w:rPr>
      <w:rFonts w:asciiTheme="minorHAnsi" w:eastAsiaTheme="minorEastAsia" w:hAnsiTheme="minorHAnsi" w:cstheme="minorBidi"/>
      <w:i/>
      <w:iCs/>
      <w:szCs w:val="24"/>
    </w:rPr>
  </w:style>
  <w:style w:type="character" w:customStyle="1" w:styleId="QuoteChar">
    <w:name w:val="Quote Char"/>
    <w:basedOn w:val="DefaultParagraphFont"/>
    <w:link w:val="Quote"/>
    <w:uiPriority w:val="29"/>
    <w:rsid w:val="007F1638"/>
    <w:rPr>
      <w:rFonts w:eastAsiaTheme="minorEastAsia"/>
      <w:i/>
      <w:iCs/>
      <w:sz w:val="24"/>
      <w:szCs w:val="24"/>
    </w:rPr>
  </w:style>
  <w:style w:type="paragraph" w:styleId="IntenseQuote">
    <w:name w:val="Intense Quote"/>
    <w:basedOn w:val="Normal"/>
    <w:next w:val="Normal"/>
    <w:link w:val="IntenseQuoteChar1"/>
    <w:uiPriority w:val="30"/>
    <w:qFormat/>
    <w:rsid w:val="007F1638"/>
    <w:pPr>
      <w:spacing w:before="240" w:after="240"/>
      <w:ind w:left="1080" w:right="1080"/>
      <w:jc w:val="center"/>
    </w:pPr>
    <w:rPr>
      <w:rFonts w:asciiTheme="minorHAnsi" w:eastAsiaTheme="minorEastAsia" w:hAnsiTheme="minorHAnsi" w:cstheme="minorBidi"/>
      <w:color w:val="4472C4" w:themeColor="accent1"/>
      <w:szCs w:val="24"/>
    </w:rPr>
  </w:style>
  <w:style w:type="character" w:customStyle="1" w:styleId="IntenseQuoteChar1">
    <w:name w:val="Intense Quote Char1"/>
    <w:basedOn w:val="DefaultParagraphFont"/>
    <w:link w:val="IntenseQuote"/>
    <w:uiPriority w:val="30"/>
    <w:rsid w:val="007F1638"/>
    <w:rPr>
      <w:rFonts w:eastAsiaTheme="minorEastAsia"/>
      <w:color w:val="4472C4" w:themeColor="accent1"/>
      <w:sz w:val="24"/>
      <w:szCs w:val="24"/>
    </w:rPr>
  </w:style>
  <w:style w:type="character" w:styleId="IntenseEmphasis">
    <w:name w:val="Intense Emphasis"/>
    <w:uiPriority w:val="21"/>
    <w:qFormat/>
    <w:rsid w:val="007F1638"/>
    <w:rPr>
      <w:b/>
      <w:bCs/>
      <w:caps/>
      <w:color w:val="1F3763" w:themeColor="accent1" w:themeShade="7F"/>
      <w:spacing w:val="10"/>
    </w:rPr>
  </w:style>
  <w:style w:type="character" w:styleId="SubtleReference">
    <w:name w:val="Subtle Reference"/>
    <w:uiPriority w:val="31"/>
    <w:qFormat/>
    <w:rsid w:val="007F1638"/>
    <w:rPr>
      <w:b/>
      <w:bCs/>
      <w:color w:val="4472C4" w:themeColor="accent1"/>
    </w:rPr>
  </w:style>
  <w:style w:type="character" w:styleId="IntenseReference">
    <w:name w:val="Intense Reference"/>
    <w:uiPriority w:val="32"/>
    <w:qFormat/>
    <w:rsid w:val="007F1638"/>
    <w:rPr>
      <w:b/>
      <w:bCs/>
      <w:i/>
      <w:iCs/>
      <w:caps/>
      <w:color w:val="4472C4" w:themeColor="accent1"/>
    </w:rPr>
  </w:style>
  <w:style w:type="character" w:styleId="BookTitle">
    <w:name w:val="Book Title"/>
    <w:uiPriority w:val="33"/>
    <w:qFormat/>
    <w:rsid w:val="007F1638"/>
    <w:rPr>
      <w:b/>
      <w:bCs/>
      <w:i/>
      <w:iCs/>
      <w:spacing w:val="0"/>
    </w:rPr>
  </w:style>
  <w:style w:type="paragraph" w:customStyle="1" w:styleId="xmsonormal">
    <w:name w:val="x_msonormal"/>
    <w:basedOn w:val="Normal"/>
    <w:rsid w:val="007F1638"/>
    <w:rPr>
      <w:rFonts w:eastAsiaTheme="minorHAnsi"/>
      <w:color w:val="000066"/>
      <w:szCs w:val="24"/>
      <w:lang w:eastAsia="lt-LT"/>
    </w:rPr>
  </w:style>
  <w:style w:type="character" w:customStyle="1" w:styleId="SraopastraipaDiagrama1">
    <w:name w:val="Sąrašo pastraipa Diagrama1"/>
    <w:aliases w:val="List Paragraph21 Diagrama1,Buletai Diagrama1,Bullet EY Diagrama1,List Paragraph1 Diagrama1,List Paragraph2 Diagrama1,lp1 Diagrama1,Bullet 1 Diagrama1,Use Case List Paragraph Diagrama1,Numbering Diagrama1,Paragraph Diagrama"/>
    <w:uiPriority w:val="34"/>
    <w:rsid w:val="007F1638"/>
    <w:rPr>
      <w:rFonts w:eastAsia="Times New Roman"/>
      <w:sz w:val="24"/>
    </w:rPr>
  </w:style>
  <w:style w:type="table" w:customStyle="1" w:styleId="TableGrid2">
    <w:name w:val="Table Grid2"/>
    <w:basedOn w:val="TableNormal"/>
    <w:next w:val="TableGrid"/>
    <w:uiPriority w:val="59"/>
    <w:rsid w:val="00390BE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F2171"/>
    <w:pPr>
      <w:spacing w:before="100" w:beforeAutospacing="1" w:after="100" w:afterAutospacing="1"/>
    </w:pPr>
    <w:rPr>
      <w:szCs w:val="24"/>
      <w:lang w:val="en-US"/>
    </w:rPr>
  </w:style>
  <w:style w:type="character" w:customStyle="1" w:styleId="cf01">
    <w:name w:val="cf01"/>
    <w:basedOn w:val="DefaultParagraphFont"/>
    <w:rsid w:val="00FF21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375">
      <w:bodyDiv w:val="1"/>
      <w:marLeft w:val="0"/>
      <w:marRight w:val="0"/>
      <w:marTop w:val="0"/>
      <w:marBottom w:val="0"/>
      <w:divBdr>
        <w:top w:val="none" w:sz="0" w:space="0" w:color="auto"/>
        <w:left w:val="none" w:sz="0" w:space="0" w:color="auto"/>
        <w:bottom w:val="none" w:sz="0" w:space="0" w:color="auto"/>
        <w:right w:val="none" w:sz="0" w:space="0" w:color="auto"/>
      </w:divBdr>
    </w:div>
    <w:div w:id="1103568732">
      <w:bodyDiv w:val="1"/>
      <w:marLeft w:val="0"/>
      <w:marRight w:val="0"/>
      <w:marTop w:val="0"/>
      <w:marBottom w:val="0"/>
      <w:divBdr>
        <w:top w:val="none" w:sz="0" w:space="0" w:color="auto"/>
        <w:left w:val="none" w:sz="0" w:space="0" w:color="auto"/>
        <w:bottom w:val="none" w:sz="0" w:space="0" w:color="auto"/>
        <w:right w:val="none" w:sz="0" w:space="0" w:color="auto"/>
      </w:divBdr>
      <w:divsChild>
        <w:div w:id="2027170441">
          <w:marLeft w:val="0"/>
          <w:marRight w:val="0"/>
          <w:marTop w:val="0"/>
          <w:marBottom w:val="0"/>
          <w:divBdr>
            <w:top w:val="none" w:sz="0" w:space="0" w:color="auto"/>
            <w:left w:val="none" w:sz="0" w:space="0" w:color="auto"/>
            <w:bottom w:val="none" w:sz="0" w:space="0" w:color="auto"/>
            <w:right w:val="none" w:sz="0" w:space="0" w:color="auto"/>
          </w:divBdr>
        </w:div>
        <w:div w:id="1378965595">
          <w:marLeft w:val="0"/>
          <w:marRight w:val="0"/>
          <w:marTop w:val="0"/>
          <w:marBottom w:val="0"/>
          <w:divBdr>
            <w:top w:val="none" w:sz="0" w:space="0" w:color="auto"/>
            <w:left w:val="none" w:sz="0" w:space="0" w:color="auto"/>
            <w:bottom w:val="none" w:sz="0" w:space="0" w:color="auto"/>
            <w:right w:val="none" w:sz="0" w:space="0" w:color="auto"/>
          </w:divBdr>
        </w:div>
        <w:div w:id="1324165735">
          <w:marLeft w:val="0"/>
          <w:marRight w:val="0"/>
          <w:marTop w:val="0"/>
          <w:marBottom w:val="0"/>
          <w:divBdr>
            <w:top w:val="none" w:sz="0" w:space="0" w:color="auto"/>
            <w:left w:val="none" w:sz="0" w:space="0" w:color="auto"/>
            <w:bottom w:val="none" w:sz="0" w:space="0" w:color="auto"/>
            <w:right w:val="none" w:sz="0" w:space="0" w:color="auto"/>
          </w:divBdr>
        </w:div>
        <w:div w:id="1101875830">
          <w:marLeft w:val="0"/>
          <w:marRight w:val="0"/>
          <w:marTop w:val="0"/>
          <w:marBottom w:val="0"/>
          <w:divBdr>
            <w:top w:val="none" w:sz="0" w:space="0" w:color="auto"/>
            <w:left w:val="none" w:sz="0" w:space="0" w:color="auto"/>
            <w:bottom w:val="none" w:sz="0" w:space="0" w:color="auto"/>
            <w:right w:val="none" w:sz="0" w:space="0" w:color="auto"/>
          </w:divBdr>
        </w:div>
        <w:div w:id="960724855">
          <w:marLeft w:val="0"/>
          <w:marRight w:val="0"/>
          <w:marTop w:val="0"/>
          <w:marBottom w:val="0"/>
          <w:divBdr>
            <w:top w:val="none" w:sz="0" w:space="0" w:color="auto"/>
            <w:left w:val="none" w:sz="0" w:space="0" w:color="auto"/>
            <w:bottom w:val="none" w:sz="0" w:space="0" w:color="auto"/>
            <w:right w:val="none" w:sz="0" w:space="0" w:color="auto"/>
          </w:divBdr>
        </w:div>
        <w:div w:id="448861484">
          <w:marLeft w:val="0"/>
          <w:marRight w:val="0"/>
          <w:marTop w:val="0"/>
          <w:marBottom w:val="0"/>
          <w:divBdr>
            <w:top w:val="none" w:sz="0" w:space="0" w:color="auto"/>
            <w:left w:val="none" w:sz="0" w:space="0" w:color="auto"/>
            <w:bottom w:val="none" w:sz="0" w:space="0" w:color="auto"/>
            <w:right w:val="none" w:sz="0" w:space="0" w:color="auto"/>
          </w:divBdr>
        </w:div>
      </w:divsChild>
    </w:div>
    <w:div w:id="1314523272">
      <w:bodyDiv w:val="1"/>
      <w:marLeft w:val="0"/>
      <w:marRight w:val="0"/>
      <w:marTop w:val="0"/>
      <w:marBottom w:val="0"/>
      <w:divBdr>
        <w:top w:val="none" w:sz="0" w:space="0" w:color="auto"/>
        <w:left w:val="none" w:sz="0" w:space="0" w:color="auto"/>
        <w:bottom w:val="none" w:sz="0" w:space="0" w:color="auto"/>
        <w:right w:val="none" w:sz="0" w:space="0" w:color="auto"/>
      </w:divBdr>
      <w:divsChild>
        <w:div w:id="1952930831">
          <w:marLeft w:val="0"/>
          <w:marRight w:val="0"/>
          <w:marTop w:val="0"/>
          <w:marBottom w:val="0"/>
          <w:divBdr>
            <w:top w:val="none" w:sz="0" w:space="0" w:color="auto"/>
            <w:left w:val="none" w:sz="0" w:space="0" w:color="auto"/>
            <w:bottom w:val="none" w:sz="0" w:space="0" w:color="auto"/>
            <w:right w:val="none" w:sz="0" w:space="0" w:color="auto"/>
          </w:divBdr>
        </w:div>
        <w:div w:id="1079519657">
          <w:marLeft w:val="0"/>
          <w:marRight w:val="0"/>
          <w:marTop w:val="0"/>
          <w:marBottom w:val="0"/>
          <w:divBdr>
            <w:top w:val="none" w:sz="0" w:space="0" w:color="auto"/>
            <w:left w:val="none" w:sz="0" w:space="0" w:color="auto"/>
            <w:bottom w:val="none" w:sz="0" w:space="0" w:color="auto"/>
            <w:right w:val="none" w:sz="0" w:space="0" w:color="auto"/>
          </w:divBdr>
        </w:div>
        <w:div w:id="1337462492">
          <w:marLeft w:val="0"/>
          <w:marRight w:val="0"/>
          <w:marTop w:val="0"/>
          <w:marBottom w:val="0"/>
          <w:divBdr>
            <w:top w:val="none" w:sz="0" w:space="0" w:color="auto"/>
            <w:left w:val="none" w:sz="0" w:space="0" w:color="auto"/>
            <w:bottom w:val="none" w:sz="0" w:space="0" w:color="auto"/>
            <w:right w:val="none" w:sz="0" w:space="0" w:color="auto"/>
          </w:divBdr>
        </w:div>
        <w:div w:id="297688498">
          <w:marLeft w:val="0"/>
          <w:marRight w:val="0"/>
          <w:marTop w:val="0"/>
          <w:marBottom w:val="0"/>
          <w:divBdr>
            <w:top w:val="none" w:sz="0" w:space="0" w:color="auto"/>
            <w:left w:val="none" w:sz="0" w:space="0" w:color="auto"/>
            <w:bottom w:val="none" w:sz="0" w:space="0" w:color="auto"/>
            <w:right w:val="none" w:sz="0" w:space="0" w:color="auto"/>
          </w:divBdr>
        </w:div>
        <w:div w:id="164169229">
          <w:marLeft w:val="0"/>
          <w:marRight w:val="0"/>
          <w:marTop w:val="0"/>
          <w:marBottom w:val="0"/>
          <w:divBdr>
            <w:top w:val="none" w:sz="0" w:space="0" w:color="auto"/>
            <w:left w:val="none" w:sz="0" w:space="0" w:color="auto"/>
            <w:bottom w:val="none" w:sz="0" w:space="0" w:color="auto"/>
            <w:right w:val="none" w:sz="0" w:space="0" w:color="auto"/>
          </w:divBdr>
        </w:div>
        <w:div w:id="979960801">
          <w:marLeft w:val="0"/>
          <w:marRight w:val="0"/>
          <w:marTop w:val="0"/>
          <w:marBottom w:val="0"/>
          <w:divBdr>
            <w:top w:val="none" w:sz="0" w:space="0" w:color="auto"/>
            <w:left w:val="none" w:sz="0" w:space="0" w:color="auto"/>
            <w:bottom w:val="none" w:sz="0" w:space="0" w:color="auto"/>
            <w:right w:val="none" w:sz="0" w:space="0" w:color="auto"/>
          </w:divBdr>
        </w:div>
      </w:divsChild>
    </w:div>
    <w:div w:id="2000889956">
      <w:bodyDiv w:val="1"/>
      <w:marLeft w:val="0"/>
      <w:marRight w:val="0"/>
      <w:marTop w:val="0"/>
      <w:marBottom w:val="0"/>
      <w:divBdr>
        <w:top w:val="none" w:sz="0" w:space="0" w:color="auto"/>
        <w:left w:val="none" w:sz="0" w:space="0" w:color="auto"/>
        <w:bottom w:val="none" w:sz="0" w:space="0" w:color="auto"/>
        <w:right w:val="none" w:sz="0" w:space="0" w:color="auto"/>
      </w:divBdr>
      <w:divsChild>
        <w:div w:id="78983264">
          <w:marLeft w:val="0"/>
          <w:marRight w:val="0"/>
          <w:marTop w:val="0"/>
          <w:marBottom w:val="0"/>
          <w:divBdr>
            <w:top w:val="none" w:sz="0" w:space="0" w:color="auto"/>
            <w:left w:val="none" w:sz="0" w:space="0" w:color="auto"/>
            <w:bottom w:val="none" w:sz="0" w:space="0" w:color="auto"/>
            <w:right w:val="none" w:sz="0" w:space="0" w:color="auto"/>
          </w:divBdr>
        </w:div>
        <w:div w:id="1832208537">
          <w:marLeft w:val="0"/>
          <w:marRight w:val="0"/>
          <w:marTop w:val="0"/>
          <w:marBottom w:val="0"/>
          <w:divBdr>
            <w:top w:val="none" w:sz="0" w:space="0" w:color="auto"/>
            <w:left w:val="none" w:sz="0" w:space="0" w:color="auto"/>
            <w:bottom w:val="none" w:sz="0" w:space="0" w:color="auto"/>
            <w:right w:val="none" w:sz="0" w:space="0" w:color="auto"/>
          </w:divBdr>
        </w:div>
        <w:div w:id="724639707">
          <w:marLeft w:val="0"/>
          <w:marRight w:val="0"/>
          <w:marTop w:val="0"/>
          <w:marBottom w:val="0"/>
          <w:divBdr>
            <w:top w:val="none" w:sz="0" w:space="0" w:color="auto"/>
            <w:left w:val="none" w:sz="0" w:space="0" w:color="auto"/>
            <w:bottom w:val="none" w:sz="0" w:space="0" w:color="auto"/>
            <w:right w:val="none" w:sz="0" w:space="0" w:color="auto"/>
          </w:divBdr>
        </w:div>
        <w:div w:id="344599151">
          <w:marLeft w:val="0"/>
          <w:marRight w:val="0"/>
          <w:marTop w:val="0"/>
          <w:marBottom w:val="0"/>
          <w:divBdr>
            <w:top w:val="none" w:sz="0" w:space="0" w:color="auto"/>
            <w:left w:val="none" w:sz="0" w:space="0" w:color="auto"/>
            <w:bottom w:val="none" w:sz="0" w:space="0" w:color="auto"/>
            <w:right w:val="none" w:sz="0" w:space="0" w:color="auto"/>
          </w:divBdr>
        </w:div>
        <w:div w:id="114639808">
          <w:marLeft w:val="0"/>
          <w:marRight w:val="0"/>
          <w:marTop w:val="0"/>
          <w:marBottom w:val="0"/>
          <w:divBdr>
            <w:top w:val="none" w:sz="0" w:space="0" w:color="auto"/>
            <w:left w:val="none" w:sz="0" w:space="0" w:color="auto"/>
            <w:bottom w:val="none" w:sz="0" w:space="0" w:color="auto"/>
            <w:right w:val="none" w:sz="0" w:space="0" w:color="auto"/>
          </w:divBdr>
        </w:div>
        <w:div w:id="1256943330">
          <w:marLeft w:val="0"/>
          <w:marRight w:val="0"/>
          <w:marTop w:val="0"/>
          <w:marBottom w:val="0"/>
          <w:divBdr>
            <w:top w:val="none" w:sz="0" w:space="0" w:color="auto"/>
            <w:left w:val="none" w:sz="0" w:space="0" w:color="auto"/>
            <w:bottom w:val="none" w:sz="0" w:space="0" w:color="auto"/>
            <w:right w:val="none" w:sz="0" w:space="0" w:color="auto"/>
          </w:divBdr>
        </w:div>
      </w:divsChild>
    </w:div>
    <w:div w:id="2063673160">
      <w:bodyDiv w:val="1"/>
      <w:marLeft w:val="0"/>
      <w:marRight w:val="0"/>
      <w:marTop w:val="0"/>
      <w:marBottom w:val="0"/>
      <w:divBdr>
        <w:top w:val="none" w:sz="0" w:space="0" w:color="auto"/>
        <w:left w:val="none" w:sz="0" w:space="0" w:color="auto"/>
        <w:bottom w:val="none" w:sz="0" w:space="0" w:color="auto"/>
        <w:right w:val="none" w:sz="0" w:space="0" w:color="auto"/>
      </w:divBdr>
      <w:divsChild>
        <w:div w:id="1865483280">
          <w:marLeft w:val="0"/>
          <w:marRight w:val="0"/>
          <w:marTop w:val="0"/>
          <w:marBottom w:val="0"/>
          <w:divBdr>
            <w:top w:val="none" w:sz="0" w:space="0" w:color="auto"/>
            <w:left w:val="none" w:sz="0" w:space="0" w:color="auto"/>
            <w:bottom w:val="none" w:sz="0" w:space="0" w:color="auto"/>
            <w:right w:val="none" w:sz="0" w:space="0" w:color="auto"/>
          </w:divBdr>
        </w:div>
        <w:div w:id="1529484464">
          <w:marLeft w:val="0"/>
          <w:marRight w:val="0"/>
          <w:marTop w:val="0"/>
          <w:marBottom w:val="0"/>
          <w:divBdr>
            <w:top w:val="none" w:sz="0" w:space="0" w:color="auto"/>
            <w:left w:val="none" w:sz="0" w:space="0" w:color="auto"/>
            <w:bottom w:val="none" w:sz="0" w:space="0" w:color="auto"/>
            <w:right w:val="none" w:sz="0" w:space="0" w:color="auto"/>
          </w:divBdr>
        </w:div>
        <w:div w:id="589772413">
          <w:marLeft w:val="0"/>
          <w:marRight w:val="0"/>
          <w:marTop w:val="0"/>
          <w:marBottom w:val="0"/>
          <w:divBdr>
            <w:top w:val="none" w:sz="0" w:space="0" w:color="auto"/>
            <w:left w:val="none" w:sz="0" w:space="0" w:color="auto"/>
            <w:bottom w:val="none" w:sz="0" w:space="0" w:color="auto"/>
            <w:right w:val="none" w:sz="0" w:space="0" w:color="auto"/>
          </w:divBdr>
        </w:div>
        <w:div w:id="1956058335">
          <w:marLeft w:val="0"/>
          <w:marRight w:val="0"/>
          <w:marTop w:val="0"/>
          <w:marBottom w:val="0"/>
          <w:divBdr>
            <w:top w:val="none" w:sz="0" w:space="0" w:color="auto"/>
            <w:left w:val="none" w:sz="0" w:space="0" w:color="auto"/>
            <w:bottom w:val="none" w:sz="0" w:space="0" w:color="auto"/>
            <w:right w:val="none" w:sz="0" w:space="0" w:color="auto"/>
          </w:divBdr>
        </w:div>
        <w:div w:id="93501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da.lrv.lt/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D9ED-8A16-41F6-B75C-F825BF97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6084</Words>
  <Characters>34679</Characters>
  <Application>Microsoft Office Word</Application>
  <DocSecurity>0</DocSecurity>
  <Lines>288</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Company>
  <LinksUpToDate>false</LinksUpToDate>
  <CharactersWithSpaces>40682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Vilmantė Nausėdaitė</cp:lastModifiedBy>
  <cp:revision>5</cp:revision>
  <cp:lastPrinted>2024-06-17T08:03:00Z</cp:lastPrinted>
  <dcterms:created xsi:type="dcterms:W3CDTF">2024-12-27T06:59:00Z</dcterms:created>
  <dcterms:modified xsi:type="dcterms:W3CDTF">2024-12-27T07:09:00Z</dcterms:modified>
</cp:coreProperties>
</file>